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081" w14:textId="77777777" w:rsidR="004E6F0E" w:rsidRPr="00F671F9" w:rsidRDefault="004E6F0E" w:rsidP="00F13C1A">
      <w:pPr>
        <w:ind w:right="-1333"/>
        <w:rPr>
          <w:color w:val="808080" w:themeColor="background1" w:themeShade="80"/>
        </w:rPr>
      </w:pPr>
    </w:p>
    <w:p w14:paraId="61A538C3" w14:textId="6F3F45B2" w:rsidR="00FD4CB4" w:rsidRPr="00F671F9" w:rsidRDefault="00FD4CB4" w:rsidP="00FD4CB4">
      <w:pPr>
        <w:jc w:val="center"/>
        <w:rPr>
          <w:rFonts w:ascii="Trade Gothic Next LT Pro Cn" w:hAnsi="Trade Gothic Next LT Pro Cn"/>
          <w:b/>
          <w:bCs/>
          <w:color w:val="000000" w:themeColor="text1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LEHRVERANSTALTUNGEN IM RAHMEN DES GENDER-DIVERSITY-ZERTIFIKATS (MASTER) IM </w:t>
      </w:r>
      <w:r w:rsidR="005D12D6" w:rsidRPr="00F671F9">
        <w:rPr>
          <w:rFonts w:ascii="Trade Gothic Next LT Pro Cn" w:hAnsi="Trade Gothic Next LT Pro Cn"/>
          <w:b/>
          <w:bCs/>
          <w:color w:val="000000" w:themeColor="text1"/>
        </w:rPr>
        <w:t>WINT</w:t>
      </w:r>
      <w:r w:rsidRPr="00F671F9">
        <w:rPr>
          <w:rFonts w:ascii="Trade Gothic Next LT Pro Cn" w:hAnsi="Trade Gothic Next LT Pro Cn"/>
          <w:b/>
          <w:bCs/>
          <w:color w:val="000000" w:themeColor="text1"/>
        </w:rPr>
        <w:t>ERSEMESTER 202</w:t>
      </w:r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>3</w:t>
      </w:r>
      <w:r w:rsidR="005D12D6" w:rsidRPr="00F671F9">
        <w:rPr>
          <w:rFonts w:ascii="Trade Gothic Next LT Pro Cn" w:hAnsi="Trade Gothic Next LT Pro Cn"/>
          <w:b/>
          <w:bCs/>
          <w:color w:val="000000" w:themeColor="text1"/>
        </w:rPr>
        <w:t>/202</w:t>
      </w:r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>4</w:t>
      </w:r>
    </w:p>
    <w:p w14:paraId="47A57A3F" w14:textId="1A7F7219" w:rsidR="004E6F0E" w:rsidRPr="00F671F9" w:rsidRDefault="004E6F0E" w:rsidP="004E6F0E">
      <w:pPr>
        <w:rPr>
          <w:rFonts w:ascii="Trade Gothic Next LT Pro Cn" w:hAnsi="Trade Gothic Next LT Pro Cn"/>
          <w:color w:val="808080" w:themeColor="background1" w:themeShade="80"/>
        </w:rPr>
      </w:pPr>
    </w:p>
    <w:p w14:paraId="2648FA15" w14:textId="58AEB8AA" w:rsidR="00FD4CB4" w:rsidRPr="00F671F9" w:rsidRDefault="00FD4CB4" w:rsidP="004E6F0E">
      <w:pPr>
        <w:rPr>
          <w:rFonts w:ascii="Trade Gothic Next LT Pro Cn" w:hAnsi="Trade Gothic Next LT Pro Cn"/>
          <w:color w:val="808080" w:themeColor="background1" w:themeShade="80"/>
        </w:rPr>
      </w:pPr>
    </w:p>
    <w:p w14:paraId="1AD252F3" w14:textId="2508CC43" w:rsidR="005D12D6" w:rsidRPr="00B240C3" w:rsidRDefault="00B240C3" w:rsidP="00FD4CB4">
      <w:pPr>
        <w:rPr>
          <w:rFonts w:ascii="Trade Gothic Next LT Pro Cn" w:hAnsi="Trade Gothic Next LT Pro Cn"/>
          <w:color w:val="808080" w:themeColor="background1" w:themeShade="80"/>
          <w:u w:val="single"/>
        </w:rPr>
      </w:pPr>
      <w:r w:rsidRPr="00B240C3">
        <w:rPr>
          <w:rFonts w:ascii="Trade Gothic Next LT Pro Cn" w:hAnsi="Trade Gothic Next LT Pro Cn"/>
          <w:u w:val="single"/>
        </w:rPr>
        <w:t>Komplementärstudium</w:t>
      </w:r>
    </w:p>
    <w:p w14:paraId="0DD51BFA" w14:textId="77777777" w:rsidR="00B240C3" w:rsidRPr="00B240C3" w:rsidRDefault="00B240C3" w:rsidP="00FD4CB4">
      <w:pPr>
        <w:rPr>
          <w:rFonts w:ascii="Trade Gothic Next LT Pro Cn" w:hAnsi="Trade Gothic Next LT Pro Cn"/>
          <w:color w:val="808080" w:themeColor="background1" w:themeShade="80"/>
        </w:rPr>
      </w:pPr>
    </w:p>
    <w:p w14:paraId="03F43A0E" w14:textId="66D70181" w:rsidR="00FD4CB4" w:rsidRPr="00F671F9" w:rsidRDefault="00FD4CB4" w:rsidP="00FD4CB4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Modul: </w:t>
      </w:r>
      <w:r w:rsidR="00357BE8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Engaging with Knowledge and Sciences</w:t>
      </w:r>
    </w:p>
    <w:p w14:paraId="5196B4D9" w14:textId="003A63E6" w:rsidR="00FD4CB4" w:rsidRPr="00F671F9" w:rsidRDefault="00FD4CB4" w:rsidP="00FD4CB4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Pr="00F671F9">
        <w:rPr>
          <w:rFonts w:ascii="Trade Gothic Next LT Pro Cn" w:hAnsi="Trade Gothic Next LT Pro Cn"/>
          <w:color w:val="000000" w:themeColor="text1"/>
        </w:rPr>
        <w:t xml:space="preserve">- Werkstatt und E-Learning-Einheit </w:t>
      </w:r>
      <w:r w:rsidR="001A4A01" w:rsidRPr="00F671F9">
        <w:rPr>
          <w:rFonts w:ascii="Trade Gothic Next LT Pro Cn" w:hAnsi="Trade Gothic Next LT Pro Cn"/>
          <w:color w:val="000000" w:themeColor="text1"/>
        </w:rPr>
        <w:t xml:space="preserve">zu </w:t>
      </w:r>
      <w:r w:rsidR="00357BE8" w:rsidRPr="00F671F9">
        <w:rPr>
          <w:rFonts w:ascii="Trade Gothic Next LT Pro Cn" w:hAnsi="Trade Gothic Next LT Pro Cn"/>
          <w:color w:val="000000" w:themeColor="text1"/>
        </w:rPr>
        <w:t>Theorien</w:t>
      </w:r>
      <w:r w:rsidR="001A4A01" w:rsidRPr="00F671F9">
        <w:rPr>
          <w:rFonts w:ascii="Trade Gothic Next LT Pro Cn" w:hAnsi="Trade Gothic Next LT Pro Cn"/>
          <w:color w:val="000000" w:themeColor="text1"/>
        </w:rPr>
        <w:t xml:space="preserve"> der Gender- und</w:t>
      </w:r>
      <w:r w:rsidR="00B240C3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1A4A01" w:rsidRPr="00F671F9">
        <w:rPr>
          <w:rFonts w:ascii="Trade Gothic Next LT Pro Cn" w:hAnsi="Trade Gothic Next LT Pro Cn"/>
          <w:color w:val="000000" w:themeColor="text1"/>
        </w:rPr>
        <w:t>Diversity</w:t>
      </w:r>
      <w:proofErr w:type="spellEnd"/>
      <w:r w:rsidR="001A4A01" w:rsidRPr="00F671F9">
        <w:rPr>
          <w:rFonts w:ascii="Trade Gothic Next LT Pro Cn" w:hAnsi="Trade Gothic Next LT Pro Cn"/>
          <w:color w:val="000000" w:themeColor="text1"/>
        </w:rPr>
        <w:t>-Forschung</w:t>
      </w:r>
      <w:r w:rsidR="005D12D6" w:rsidRPr="00F671F9">
        <w:rPr>
          <w:rFonts w:ascii="Trade Gothic Next LT Pro Cn" w:hAnsi="Trade Gothic Next LT Pro Cn"/>
          <w:color w:val="000000" w:themeColor="text1"/>
        </w:rPr>
        <w:t xml:space="preserve"> (S)</w:t>
      </w:r>
    </w:p>
    <w:p w14:paraId="57EE7A59" w14:textId="164F1355" w:rsidR="001A4A01" w:rsidRPr="00BE3BAF" w:rsidRDefault="001A4A01" w:rsidP="00FD4CB4">
      <w:pPr>
        <w:rPr>
          <w:rFonts w:ascii="Trade Gothic Next LT Pro Cn" w:hAnsi="Trade Gothic Next LT Pro Cn"/>
          <w:color w:val="000000" w:themeColor="text1"/>
          <w:lang w:val="en-GB"/>
        </w:rPr>
      </w:pPr>
      <w:r w:rsidRPr="00F671F9">
        <w:rPr>
          <w:rFonts w:ascii="Trade Gothic Next LT Pro Cn" w:hAnsi="Trade Gothic Next LT Pro Cn"/>
          <w:color w:val="000000" w:themeColor="text1"/>
        </w:rPr>
        <w:tab/>
      </w:r>
      <w:r w:rsidR="00F671F9" w:rsidRPr="00BE3BAF">
        <w:rPr>
          <w:rFonts w:ascii="Trade Gothic Next LT Pro Cn" w:hAnsi="Trade Gothic Next LT Pro Cn"/>
          <w:color w:val="000000" w:themeColor="text1"/>
          <w:lang w:val="en-GB"/>
        </w:rPr>
        <w:t>Lilian Lommel</w:t>
      </w:r>
    </w:p>
    <w:p w14:paraId="5A4DDD0A" w14:textId="7825A098" w:rsidR="003D3683" w:rsidRPr="00BE3BAF" w:rsidRDefault="003D3683" w:rsidP="00FD4CB4">
      <w:pPr>
        <w:rPr>
          <w:rFonts w:ascii="Trade Gothic Next LT Pro Cn" w:hAnsi="Trade Gothic Next LT Pro Cn"/>
          <w:color w:val="808080" w:themeColor="background1" w:themeShade="80"/>
          <w:lang w:val="en-GB"/>
        </w:rPr>
      </w:pPr>
    </w:p>
    <w:p w14:paraId="44BB1BB0" w14:textId="77777777" w:rsidR="003D3683" w:rsidRPr="00F671F9" w:rsidRDefault="003D3683" w:rsidP="003D3683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Modul: Connecting Science, Responsibility and Society  </w:t>
      </w:r>
    </w:p>
    <w:p w14:paraId="5921FAC4" w14:textId="74582FBE" w:rsidR="003D3683" w:rsidRPr="00F671F9" w:rsidRDefault="003D3683" w:rsidP="003D3683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Pr="00BE3BAF">
        <w:rPr>
          <w:rFonts w:ascii="Trade Gothic Next LT Pro Cn" w:hAnsi="Trade Gothic Next LT Pro Cn"/>
          <w:color w:val="000000" w:themeColor="text1"/>
          <w:lang w:val="en-GB"/>
        </w:rPr>
        <w:t xml:space="preserve">- </w:t>
      </w:r>
      <w:r w:rsidR="00F671F9" w:rsidRPr="00BE3BAF">
        <w:rPr>
          <w:rFonts w:ascii="Trade Gothic Next LT Pro Cn" w:hAnsi="Trade Gothic Next LT Pro Cn"/>
          <w:color w:val="000000" w:themeColor="text1"/>
          <w:lang w:val="en-GB"/>
        </w:rPr>
        <w:t xml:space="preserve">Reporting on Gender Diversity - Walk or just Pinkwashing? </w:t>
      </w:r>
      <w:r w:rsidR="00F671F9" w:rsidRPr="00F671F9">
        <w:rPr>
          <w:rFonts w:ascii="Trade Gothic Next LT Pro Cn" w:hAnsi="Trade Gothic Next LT Pro Cn"/>
          <w:color w:val="000000" w:themeColor="text1"/>
        </w:rPr>
        <w:t>(S)</w:t>
      </w:r>
    </w:p>
    <w:p w14:paraId="568EF0DC" w14:textId="1B170B5F" w:rsidR="003D3683" w:rsidRPr="00F671F9" w:rsidRDefault="003D3683" w:rsidP="00FD4CB4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ab/>
      </w:r>
      <w:r w:rsidR="005D12D6" w:rsidRPr="00F671F9">
        <w:rPr>
          <w:rFonts w:ascii="Trade Gothic Next LT Pro Cn" w:hAnsi="Trade Gothic Next LT Pro Cn"/>
          <w:color w:val="000000" w:themeColor="text1"/>
        </w:rPr>
        <w:t>Prof. Dr. Patrick Velte</w:t>
      </w:r>
    </w:p>
    <w:p w14:paraId="73F864FB" w14:textId="39940564" w:rsidR="00F13C1A" w:rsidRPr="00F671F9" w:rsidRDefault="00F13C1A" w:rsidP="005D12D6">
      <w:pPr>
        <w:rPr>
          <w:rFonts w:ascii="Trade Gothic Next LT Pro Cn" w:hAnsi="Trade Gothic Next LT Pro Cn"/>
          <w:b/>
          <w:bCs/>
          <w:color w:val="808080" w:themeColor="background1" w:themeShade="80"/>
        </w:rPr>
      </w:pPr>
    </w:p>
    <w:p w14:paraId="04EB3D51" w14:textId="77777777" w:rsidR="00F13C1A" w:rsidRPr="00F671F9" w:rsidRDefault="00F13C1A" w:rsidP="005D12D6">
      <w:pPr>
        <w:rPr>
          <w:rFonts w:ascii="Trade Gothic Next LT Pro Cn" w:hAnsi="Trade Gothic Next LT Pro Cn"/>
          <w:color w:val="808080" w:themeColor="background1" w:themeShade="80"/>
          <w:u w:val="single"/>
        </w:rPr>
      </w:pPr>
    </w:p>
    <w:p w14:paraId="66A77CE1" w14:textId="53027DFC" w:rsidR="00A02AC3" w:rsidRPr="00B240C3" w:rsidRDefault="00A02AC3" w:rsidP="005D12D6">
      <w:pPr>
        <w:rPr>
          <w:rFonts w:ascii="Trade Gothic Next LT Pro Cn" w:hAnsi="Trade Gothic Next LT Pro Cn"/>
          <w:color w:val="000000" w:themeColor="text1"/>
          <w:u w:val="single"/>
          <w:lang w:val="en-GB"/>
        </w:rPr>
      </w:pPr>
      <w:proofErr w:type="spellStart"/>
      <w:r w:rsidRPr="00B240C3">
        <w:rPr>
          <w:rFonts w:ascii="Trade Gothic Next LT Pro Cn" w:hAnsi="Trade Gothic Next LT Pro Cn"/>
          <w:color w:val="000000" w:themeColor="text1"/>
          <w:u w:val="single"/>
          <w:lang w:val="en-GB"/>
        </w:rPr>
        <w:t>Masterprogramm</w:t>
      </w:r>
      <w:proofErr w:type="spellEnd"/>
      <w:r w:rsidRPr="00B240C3">
        <w:rPr>
          <w:rFonts w:ascii="Trade Gothic Next LT Pro Cn" w:hAnsi="Trade Gothic Next LT Pro Cn"/>
          <w:color w:val="000000" w:themeColor="text1"/>
          <w:u w:val="single"/>
          <w:lang w:val="en-GB"/>
        </w:rPr>
        <w:t xml:space="preserve"> </w:t>
      </w:r>
      <w:proofErr w:type="spellStart"/>
      <w:r w:rsidR="00B240C3" w:rsidRPr="00B240C3">
        <w:rPr>
          <w:rFonts w:ascii="Trade Gothic Next LT Pro Cn" w:hAnsi="Trade Gothic Next LT Pro Cn"/>
          <w:color w:val="000000" w:themeColor="text1"/>
          <w:u w:val="single"/>
          <w:lang w:val="en-GB"/>
        </w:rPr>
        <w:t>Kulturwissenschaften</w:t>
      </w:r>
      <w:proofErr w:type="spellEnd"/>
    </w:p>
    <w:p w14:paraId="1B6A51BE" w14:textId="77777777" w:rsidR="00A02AC3" w:rsidRPr="00BE3BAF" w:rsidRDefault="00A02AC3" w:rsidP="005D12D6">
      <w:pPr>
        <w:rPr>
          <w:rFonts w:ascii="Trade Gothic Next LT Pro Cn" w:hAnsi="Trade Gothic Next LT Pro Cn"/>
          <w:b/>
          <w:bCs/>
          <w:color w:val="000000" w:themeColor="text1"/>
          <w:lang w:val="en-GB"/>
        </w:rPr>
      </w:pPr>
    </w:p>
    <w:p w14:paraId="7E9FA25E" w14:textId="77777777" w:rsidR="00B240C3" w:rsidRPr="00B240C3" w:rsidRDefault="00B240C3" w:rsidP="00B240C3">
      <w:pPr>
        <w:rPr>
          <w:rFonts w:ascii="Trade Gothic Next LT Pro Cn" w:hAnsi="Trade Gothic Next LT Pro Cn"/>
          <w:b/>
          <w:bCs/>
          <w:color w:val="000000" w:themeColor="text1"/>
          <w:lang w:val="en-GB"/>
        </w:rPr>
      </w:pPr>
      <w:r w:rsidRPr="00B240C3">
        <w:rPr>
          <w:rFonts w:ascii="Trade Gothic Next LT Pro Cn" w:hAnsi="Trade Gothic Next LT Pro Cn"/>
          <w:b/>
          <w:bCs/>
          <w:color w:val="000000" w:themeColor="text1"/>
          <w:lang w:val="en-GB"/>
        </w:rPr>
        <w:t xml:space="preserve">Modul: </w:t>
      </w:r>
      <w:proofErr w:type="spellStart"/>
      <w:r w:rsidRPr="00B240C3">
        <w:rPr>
          <w:rFonts w:ascii="Trade Gothic Next LT Pro Cn" w:hAnsi="Trade Gothic Next LT Pro Cn"/>
          <w:b/>
          <w:bCs/>
          <w:color w:val="000000" w:themeColor="text1"/>
          <w:lang w:val="en-GB"/>
        </w:rPr>
        <w:t>Kapitalismus</w:t>
      </w:r>
      <w:proofErr w:type="spellEnd"/>
      <w:r w:rsidRPr="00B240C3">
        <w:rPr>
          <w:rFonts w:ascii="Trade Gothic Next LT Pro Cn" w:hAnsi="Trade Gothic Next LT Pro Cn"/>
          <w:b/>
          <w:bCs/>
          <w:color w:val="000000" w:themeColor="text1"/>
          <w:lang w:val="en-GB"/>
        </w:rPr>
        <w:t xml:space="preserve">, </w:t>
      </w:r>
      <w:proofErr w:type="spellStart"/>
      <w:r w:rsidRPr="00B240C3">
        <w:rPr>
          <w:rFonts w:ascii="Trade Gothic Next LT Pro Cn" w:hAnsi="Trade Gothic Next LT Pro Cn"/>
          <w:b/>
          <w:bCs/>
          <w:color w:val="000000" w:themeColor="text1"/>
          <w:lang w:val="en-GB"/>
        </w:rPr>
        <w:t>Kolonialität</w:t>
      </w:r>
      <w:proofErr w:type="spellEnd"/>
      <w:r w:rsidRPr="00B240C3">
        <w:rPr>
          <w:rFonts w:ascii="Trade Gothic Next LT Pro Cn" w:hAnsi="Trade Gothic Next LT Pro Cn"/>
          <w:b/>
          <w:bCs/>
          <w:color w:val="000000" w:themeColor="text1"/>
          <w:lang w:val="en-GB"/>
        </w:rPr>
        <w:t xml:space="preserve">, </w:t>
      </w:r>
      <w:proofErr w:type="spellStart"/>
      <w:r w:rsidRPr="00B240C3">
        <w:rPr>
          <w:rFonts w:ascii="Trade Gothic Next LT Pro Cn" w:hAnsi="Trade Gothic Next LT Pro Cn"/>
          <w:b/>
          <w:bCs/>
          <w:color w:val="000000" w:themeColor="text1"/>
          <w:lang w:val="en-GB"/>
        </w:rPr>
        <w:t>Globalisierung</w:t>
      </w:r>
      <w:proofErr w:type="spellEnd"/>
      <w:r w:rsidRPr="00B240C3">
        <w:rPr>
          <w:rFonts w:ascii="Trade Gothic Next LT Pro Cn" w:hAnsi="Trade Gothic Next LT Pro Cn"/>
          <w:b/>
          <w:bCs/>
          <w:color w:val="000000" w:themeColor="text1"/>
          <w:lang w:val="en-GB"/>
        </w:rPr>
        <w:t xml:space="preserve">  </w:t>
      </w:r>
    </w:p>
    <w:p w14:paraId="4D24F692" w14:textId="77777777" w:rsidR="00B240C3" w:rsidRPr="00B240C3" w:rsidRDefault="00B240C3" w:rsidP="00B240C3">
      <w:pPr>
        <w:rPr>
          <w:rFonts w:ascii="Trade Gothic Next LT Pro Cn" w:hAnsi="Trade Gothic Next LT Pro Cn"/>
          <w:color w:val="000000" w:themeColor="text1"/>
          <w:lang w:val="en-GB"/>
        </w:rPr>
      </w:pPr>
      <w:r w:rsidRPr="00B240C3">
        <w:rPr>
          <w:rFonts w:ascii="Trade Gothic Next LT Pro Cn" w:hAnsi="Trade Gothic Next LT Pro Cn"/>
          <w:color w:val="000000" w:themeColor="text1"/>
          <w:lang w:val="en-GB"/>
        </w:rPr>
        <w:tab/>
        <w:t>- Political (Economic) Theories of Extraction and Primitive Accumulation (S)</w:t>
      </w:r>
    </w:p>
    <w:p w14:paraId="1E1413C9" w14:textId="77777777" w:rsidR="00B240C3" w:rsidRPr="00B240C3" w:rsidRDefault="00B240C3" w:rsidP="00B240C3">
      <w:pPr>
        <w:rPr>
          <w:rFonts w:ascii="Trade Gothic Next LT Pro Cn" w:hAnsi="Trade Gothic Next LT Pro Cn"/>
          <w:color w:val="000000" w:themeColor="text1"/>
          <w:lang w:val="en-GB"/>
        </w:rPr>
      </w:pPr>
      <w:r w:rsidRPr="00B240C3">
        <w:rPr>
          <w:rFonts w:ascii="Trade Gothic Next LT Pro Cn" w:hAnsi="Trade Gothic Next LT Pro Cn"/>
          <w:color w:val="000000" w:themeColor="text1"/>
          <w:lang w:val="en-GB"/>
        </w:rPr>
        <w:tab/>
      </w:r>
      <w:proofErr w:type="spellStart"/>
      <w:r w:rsidRPr="00B240C3">
        <w:rPr>
          <w:rFonts w:ascii="Trade Gothic Next LT Pro Cn" w:hAnsi="Trade Gothic Next LT Pro Cn"/>
          <w:color w:val="000000" w:themeColor="text1"/>
          <w:lang w:val="en-GB"/>
        </w:rPr>
        <w:t>Dr.</w:t>
      </w:r>
      <w:proofErr w:type="spellEnd"/>
      <w:r w:rsidRPr="00B240C3">
        <w:rPr>
          <w:rFonts w:ascii="Trade Gothic Next LT Pro Cn" w:hAnsi="Trade Gothic Next LT Pro Cn"/>
          <w:color w:val="000000" w:themeColor="text1"/>
          <w:lang w:val="en-GB"/>
        </w:rPr>
        <w:t xml:space="preserve"> Ben Trott</w:t>
      </w:r>
    </w:p>
    <w:p w14:paraId="0347CA35" w14:textId="77777777" w:rsidR="00B240C3" w:rsidRPr="00B240C3" w:rsidRDefault="00B240C3" w:rsidP="00B240C3">
      <w:pPr>
        <w:rPr>
          <w:rFonts w:ascii="Trade Gothic Next LT Pro Cn" w:hAnsi="Trade Gothic Next LT Pro Cn"/>
          <w:color w:val="808080" w:themeColor="background1" w:themeShade="80"/>
          <w:lang w:val="en-GB"/>
        </w:rPr>
      </w:pPr>
    </w:p>
    <w:p w14:paraId="742511F7" w14:textId="77777777" w:rsidR="00B240C3" w:rsidRPr="00B240C3" w:rsidRDefault="00B240C3" w:rsidP="00B240C3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B240C3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Modul: Organization: Space, Aesthetics, Materiality  </w:t>
      </w:r>
    </w:p>
    <w:p w14:paraId="4D2F3235" w14:textId="77777777" w:rsidR="00B240C3" w:rsidRPr="00B240C3" w:rsidRDefault="00B240C3" w:rsidP="00B240C3">
      <w:pPr>
        <w:rPr>
          <w:rFonts w:ascii="Trade Gothic Next LT Pro Cn" w:hAnsi="Trade Gothic Next LT Pro Cn"/>
          <w:color w:val="000000" w:themeColor="text1"/>
          <w:lang w:val="en-GB"/>
        </w:rPr>
      </w:pPr>
      <w:r w:rsidRPr="00B240C3">
        <w:rPr>
          <w:rFonts w:ascii="Trade Gothic Next LT Pro Cn" w:hAnsi="Trade Gothic Next LT Pro Cn"/>
          <w:color w:val="000000" w:themeColor="text1"/>
          <w:lang w:val="en-US"/>
        </w:rPr>
        <w:tab/>
      </w:r>
      <w:r w:rsidRPr="00B240C3">
        <w:rPr>
          <w:rFonts w:ascii="Trade Gothic Next LT Pro Cn" w:hAnsi="Trade Gothic Next LT Pro Cn"/>
          <w:color w:val="000000" w:themeColor="text1"/>
          <w:lang w:val="en-GB"/>
        </w:rPr>
        <w:t>- Organizational Aesthetics and the Social-Cultural Other (S)</w:t>
      </w:r>
    </w:p>
    <w:p w14:paraId="26A60761" w14:textId="77777777" w:rsidR="00B240C3" w:rsidRPr="00B240C3" w:rsidRDefault="00B240C3" w:rsidP="00B240C3">
      <w:pPr>
        <w:rPr>
          <w:rFonts w:ascii="Trade Gothic Next LT Pro Cn" w:hAnsi="Trade Gothic Next LT Pro Cn"/>
          <w:color w:val="000000" w:themeColor="text1"/>
        </w:rPr>
      </w:pPr>
      <w:r w:rsidRPr="00B240C3">
        <w:rPr>
          <w:rFonts w:ascii="Trade Gothic Next LT Pro Cn" w:hAnsi="Trade Gothic Next LT Pro Cn"/>
          <w:color w:val="000000" w:themeColor="text1"/>
          <w:lang w:val="en-GB"/>
        </w:rPr>
        <w:tab/>
      </w:r>
      <w:r w:rsidRPr="00B240C3">
        <w:rPr>
          <w:rFonts w:ascii="Trade Gothic Next LT Pro Cn" w:hAnsi="Trade Gothic Next LT Pro Cn"/>
          <w:color w:val="000000" w:themeColor="text1"/>
        </w:rPr>
        <w:t>Justin Malachowski</w:t>
      </w:r>
    </w:p>
    <w:p w14:paraId="4A75CBD6" w14:textId="77777777" w:rsidR="00B240C3" w:rsidRPr="00B240C3" w:rsidRDefault="00B240C3" w:rsidP="00B240C3">
      <w:pPr>
        <w:rPr>
          <w:rFonts w:ascii="Trade Gothic Next LT Pro Cn" w:hAnsi="Trade Gothic Next LT Pro Cn"/>
          <w:color w:val="808080" w:themeColor="background1" w:themeShade="80"/>
        </w:rPr>
      </w:pPr>
    </w:p>
    <w:p w14:paraId="2419A20B" w14:textId="77777777" w:rsidR="00B240C3" w:rsidRPr="00B240C3" w:rsidRDefault="00B240C3" w:rsidP="00B240C3">
      <w:pPr>
        <w:rPr>
          <w:rFonts w:ascii="Trade Gothic Next LT Pro Cn" w:hAnsi="Trade Gothic Next LT Pro Cn"/>
          <w:b/>
          <w:bCs/>
          <w:color w:val="000000" w:themeColor="text1"/>
        </w:rPr>
      </w:pPr>
      <w:r w:rsidRPr="00B240C3">
        <w:rPr>
          <w:rFonts w:ascii="Trade Gothic Next LT Pro Cn" w:hAnsi="Trade Gothic Next LT Pro Cn"/>
          <w:b/>
          <w:bCs/>
          <w:color w:val="000000" w:themeColor="text1"/>
        </w:rPr>
        <w:t>Modul: Urbanität und Raum</w:t>
      </w:r>
    </w:p>
    <w:p w14:paraId="066A368C" w14:textId="77777777" w:rsidR="00B240C3" w:rsidRPr="00B240C3" w:rsidRDefault="00B240C3" w:rsidP="00B240C3">
      <w:pPr>
        <w:ind w:left="709"/>
        <w:rPr>
          <w:rFonts w:ascii="Trade Gothic Next LT Pro Cn" w:hAnsi="Trade Gothic Next LT Pro Cn"/>
          <w:color w:val="000000" w:themeColor="text1"/>
        </w:rPr>
      </w:pPr>
      <w:r w:rsidRPr="00B240C3">
        <w:rPr>
          <w:rFonts w:ascii="Trade Gothic Next LT Pro Cn" w:hAnsi="Trade Gothic Next LT Pro Cn"/>
          <w:color w:val="000000" w:themeColor="text1"/>
        </w:rPr>
        <w:t>- "</w:t>
      </w:r>
      <w:proofErr w:type="spellStart"/>
      <w:r w:rsidRPr="00B240C3">
        <w:rPr>
          <w:rFonts w:ascii="Trade Gothic Next LT Pro Cn" w:hAnsi="Trade Gothic Next LT Pro Cn"/>
          <w:color w:val="000000" w:themeColor="text1"/>
        </w:rPr>
        <w:t>Your</w:t>
      </w:r>
      <w:proofErr w:type="spellEnd"/>
      <w:r w:rsidRPr="00B240C3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Pr="00B240C3">
        <w:rPr>
          <w:rFonts w:ascii="Trade Gothic Next LT Pro Cn" w:hAnsi="Trade Gothic Next LT Pro Cn"/>
          <w:color w:val="000000" w:themeColor="text1"/>
        </w:rPr>
        <w:t>Restroom</w:t>
      </w:r>
      <w:proofErr w:type="spellEnd"/>
      <w:r w:rsidRPr="00B240C3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Pr="00B240C3">
        <w:rPr>
          <w:rFonts w:ascii="Trade Gothic Next LT Pro Cn" w:hAnsi="Trade Gothic Next LT Pro Cn"/>
          <w:color w:val="000000" w:themeColor="text1"/>
        </w:rPr>
        <w:t>is</w:t>
      </w:r>
      <w:proofErr w:type="spellEnd"/>
      <w:r w:rsidRPr="00B240C3">
        <w:rPr>
          <w:rFonts w:ascii="Trade Gothic Next LT Pro Cn" w:hAnsi="Trade Gothic Next LT Pro Cn"/>
          <w:color w:val="000000" w:themeColor="text1"/>
        </w:rPr>
        <w:t xml:space="preserve"> a </w:t>
      </w:r>
      <w:proofErr w:type="spellStart"/>
      <w:r w:rsidRPr="00B240C3">
        <w:rPr>
          <w:rFonts w:ascii="Trade Gothic Next LT Pro Cn" w:hAnsi="Trade Gothic Next LT Pro Cn"/>
          <w:color w:val="000000" w:themeColor="text1"/>
        </w:rPr>
        <w:t>Battleground</w:t>
      </w:r>
      <w:proofErr w:type="spellEnd"/>
      <w:r w:rsidRPr="00B240C3">
        <w:rPr>
          <w:rFonts w:ascii="Trade Gothic Next LT Pro Cn" w:hAnsi="Trade Gothic Next LT Pro Cn"/>
          <w:color w:val="000000" w:themeColor="text1"/>
        </w:rPr>
        <w:t>" - kulturwissenschaftliche Studien zu öffentlichen Toiletten (S)</w:t>
      </w:r>
    </w:p>
    <w:p w14:paraId="33BB5554" w14:textId="77777777" w:rsidR="00B240C3" w:rsidRPr="00B240C3" w:rsidRDefault="00B240C3" w:rsidP="00B240C3">
      <w:pPr>
        <w:ind w:left="709"/>
        <w:rPr>
          <w:rFonts w:ascii="Trade Gothic Next LT Pro Cn" w:hAnsi="Trade Gothic Next LT Pro Cn"/>
          <w:color w:val="000000" w:themeColor="text1"/>
        </w:rPr>
      </w:pPr>
      <w:r w:rsidRPr="00B240C3">
        <w:rPr>
          <w:rFonts w:ascii="Trade Gothic Next LT Pro Cn" w:hAnsi="Trade Gothic Next LT Pro Cn"/>
          <w:color w:val="000000" w:themeColor="text1"/>
        </w:rPr>
        <w:t>Prof. Dr. Ing. Ursula Kirschner</w:t>
      </w:r>
    </w:p>
    <w:p w14:paraId="34C54165" w14:textId="77777777" w:rsidR="00B240C3" w:rsidRPr="00B240C3" w:rsidRDefault="00B240C3" w:rsidP="00B240C3">
      <w:pPr>
        <w:rPr>
          <w:rFonts w:ascii="Trade Gothic Next LT Pro Cn" w:hAnsi="Trade Gothic Next LT Pro Cn"/>
          <w:b/>
          <w:bCs/>
          <w:color w:val="808080" w:themeColor="background1" w:themeShade="80"/>
        </w:rPr>
      </w:pPr>
      <w:r w:rsidRPr="00B240C3">
        <w:rPr>
          <w:rFonts w:ascii="Trade Gothic Next LT Pro Cn" w:hAnsi="Trade Gothic Next LT Pro Cn"/>
          <w:b/>
          <w:bCs/>
          <w:color w:val="808080" w:themeColor="background1" w:themeShade="80"/>
        </w:rPr>
        <w:br w:type="page"/>
      </w:r>
    </w:p>
    <w:p w14:paraId="2E539ADC" w14:textId="5699D5AF" w:rsidR="005D12D6" w:rsidRPr="00B240C3" w:rsidRDefault="005D12D6" w:rsidP="005D12D6">
      <w:pPr>
        <w:rPr>
          <w:rFonts w:ascii="Trade Gothic Next LT Pro Cn" w:hAnsi="Trade Gothic Next LT Pro Cn"/>
          <w:b/>
          <w:bCs/>
          <w:color w:val="000000" w:themeColor="text1"/>
        </w:rPr>
      </w:pPr>
      <w:r w:rsidRPr="00B240C3">
        <w:rPr>
          <w:rFonts w:ascii="Trade Gothic Next LT Pro Cn" w:hAnsi="Trade Gothic Next LT Pro Cn"/>
          <w:b/>
          <w:bCs/>
          <w:color w:val="000000" w:themeColor="text1"/>
        </w:rPr>
        <w:lastRenderedPageBreak/>
        <w:t xml:space="preserve">Modul: </w:t>
      </w:r>
      <w:r w:rsidR="00A02AC3" w:rsidRPr="00B240C3">
        <w:rPr>
          <w:rFonts w:ascii="Trade Gothic Next LT Pro Cn" w:hAnsi="Trade Gothic Next LT Pro Cn"/>
          <w:b/>
          <w:bCs/>
          <w:color w:val="000000" w:themeColor="text1"/>
        </w:rPr>
        <w:t xml:space="preserve">Aktuelle Debatten in den Kulturwissenschaften  </w:t>
      </w:r>
    </w:p>
    <w:p w14:paraId="5868C363" w14:textId="1057F83C" w:rsidR="005D12D6" w:rsidRPr="00B240C3" w:rsidRDefault="005D12D6" w:rsidP="005D12D6">
      <w:pPr>
        <w:rPr>
          <w:rFonts w:ascii="Trade Gothic Next LT Pro Cn" w:hAnsi="Trade Gothic Next LT Pro Cn"/>
          <w:color w:val="000000" w:themeColor="text1"/>
          <w:lang w:val="en-US"/>
        </w:rPr>
      </w:pPr>
      <w:r w:rsidRPr="00B240C3">
        <w:rPr>
          <w:rFonts w:ascii="Trade Gothic Next LT Pro Cn" w:hAnsi="Trade Gothic Next LT Pro Cn"/>
          <w:color w:val="000000" w:themeColor="text1"/>
        </w:rPr>
        <w:tab/>
      </w:r>
      <w:r w:rsidRPr="00B240C3">
        <w:rPr>
          <w:rFonts w:ascii="Trade Gothic Next LT Pro Cn" w:hAnsi="Trade Gothic Next LT Pro Cn"/>
          <w:color w:val="000000" w:themeColor="text1"/>
          <w:lang w:val="en-US"/>
        </w:rPr>
        <w:t xml:space="preserve">- </w:t>
      </w:r>
      <w:r w:rsidR="00F671F9" w:rsidRPr="00B240C3">
        <w:rPr>
          <w:rFonts w:ascii="Trade Gothic Next LT Pro Cn" w:hAnsi="Trade Gothic Next LT Pro Cn"/>
          <w:color w:val="000000" w:themeColor="text1"/>
          <w:lang w:val="en-US"/>
        </w:rPr>
        <w:t>Language, Digital Media and the African Sexuality Landscape (S)</w:t>
      </w:r>
    </w:p>
    <w:p w14:paraId="461C8229" w14:textId="6684DE52" w:rsidR="005D12D6" w:rsidRPr="00B240C3" w:rsidRDefault="005D12D6" w:rsidP="005D12D6">
      <w:pPr>
        <w:rPr>
          <w:rFonts w:ascii="Trade Gothic Next LT Pro Cn" w:hAnsi="Trade Gothic Next LT Pro Cn"/>
          <w:color w:val="000000" w:themeColor="text1"/>
          <w:lang w:val="en-US"/>
        </w:rPr>
      </w:pPr>
      <w:r w:rsidRPr="00B240C3">
        <w:rPr>
          <w:rFonts w:ascii="Trade Gothic Next LT Pro Cn" w:hAnsi="Trade Gothic Next LT Pro Cn"/>
          <w:color w:val="000000" w:themeColor="text1"/>
          <w:lang w:val="en-US"/>
        </w:rPr>
        <w:tab/>
      </w:r>
      <w:r w:rsidR="00F671F9" w:rsidRPr="00B240C3">
        <w:rPr>
          <w:rFonts w:ascii="Trade Gothic Next LT Pro Cn" w:hAnsi="Trade Gothic Next LT Pro Cn"/>
          <w:color w:val="000000" w:themeColor="text1"/>
          <w:lang w:val="en-US"/>
        </w:rPr>
        <w:t xml:space="preserve">Dr. Paul Ayodele </w:t>
      </w:r>
      <w:proofErr w:type="spellStart"/>
      <w:r w:rsidR="00F671F9" w:rsidRPr="00B240C3">
        <w:rPr>
          <w:rFonts w:ascii="Trade Gothic Next LT Pro Cn" w:hAnsi="Trade Gothic Next LT Pro Cn"/>
          <w:color w:val="000000" w:themeColor="text1"/>
          <w:lang w:val="en-US"/>
        </w:rPr>
        <w:t>Onanuga</w:t>
      </w:r>
      <w:proofErr w:type="spellEnd"/>
    </w:p>
    <w:p w14:paraId="6B0162A8" w14:textId="4C678EBD" w:rsidR="00FC477C" w:rsidRPr="00B240C3" w:rsidRDefault="00FC477C" w:rsidP="004E6F0E">
      <w:pPr>
        <w:rPr>
          <w:color w:val="808080" w:themeColor="background1" w:themeShade="80"/>
          <w:lang w:val="en-GB"/>
        </w:rPr>
      </w:pPr>
    </w:p>
    <w:p w14:paraId="7690F363" w14:textId="12FF492C" w:rsidR="005D12D6" w:rsidRPr="00B240C3" w:rsidRDefault="005D12D6" w:rsidP="005D12D6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B240C3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Modul: </w:t>
      </w:r>
      <w:proofErr w:type="spellStart"/>
      <w:r w:rsidR="00F671F9" w:rsidRPr="00B240C3">
        <w:rPr>
          <w:rFonts w:ascii="Trade Gothic Next LT Pro Cn" w:hAnsi="Trade Gothic Next LT Pro Cn"/>
          <w:b/>
          <w:bCs/>
          <w:color w:val="000000" w:themeColor="text1"/>
          <w:lang w:val="en-US"/>
        </w:rPr>
        <w:t>Digitale</w:t>
      </w:r>
      <w:proofErr w:type="spellEnd"/>
      <w:r w:rsidR="00F671F9" w:rsidRPr="00B240C3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 </w:t>
      </w:r>
      <w:proofErr w:type="spellStart"/>
      <w:r w:rsidR="00F671F9" w:rsidRPr="00B240C3">
        <w:rPr>
          <w:rFonts w:ascii="Trade Gothic Next LT Pro Cn" w:hAnsi="Trade Gothic Next LT Pro Cn"/>
          <w:b/>
          <w:bCs/>
          <w:color w:val="000000" w:themeColor="text1"/>
          <w:lang w:val="en-US"/>
        </w:rPr>
        <w:t>Soundkulturen</w:t>
      </w:r>
      <w:proofErr w:type="spellEnd"/>
      <w:r w:rsidR="00A02AC3" w:rsidRPr="00B240C3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  </w:t>
      </w:r>
    </w:p>
    <w:p w14:paraId="31D61AB2" w14:textId="37AC92A1" w:rsidR="005D12D6" w:rsidRPr="00B240C3" w:rsidRDefault="005D12D6" w:rsidP="005D12D6">
      <w:pPr>
        <w:rPr>
          <w:rFonts w:ascii="Trade Gothic Next LT Pro Cn" w:hAnsi="Trade Gothic Next LT Pro Cn"/>
          <w:color w:val="000000" w:themeColor="text1"/>
          <w:lang w:val="en-US"/>
        </w:rPr>
      </w:pPr>
      <w:r w:rsidRPr="00B240C3">
        <w:rPr>
          <w:rFonts w:ascii="Trade Gothic Next LT Pro Cn" w:hAnsi="Trade Gothic Next LT Pro Cn"/>
          <w:color w:val="000000" w:themeColor="text1"/>
          <w:lang w:val="en-US"/>
        </w:rPr>
        <w:tab/>
        <w:t xml:space="preserve">- </w:t>
      </w:r>
      <w:r w:rsidR="00F671F9" w:rsidRPr="00B240C3">
        <w:rPr>
          <w:rFonts w:ascii="Trade Gothic Next LT Pro Cn" w:hAnsi="Trade Gothic Next LT Pro Cn"/>
          <w:color w:val="000000" w:themeColor="text1"/>
          <w:lang w:val="en-US"/>
        </w:rPr>
        <w:t xml:space="preserve">Pink Noises and Sonic </w:t>
      </w:r>
      <w:proofErr w:type="spellStart"/>
      <w:r w:rsidR="00F671F9" w:rsidRPr="00B240C3">
        <w:rPr>
          <w:rFonts w:ascii="Trade Gothic Next LT Pro Cn" w:hAnsi="Trade Gothic Next LT Pro Cn"/>
          <w:color w:val="000000" w:themeColor="text1"/>
          <w:lang w:val="en-US"/>
        </w:rPr>
        <w:t>Cyberfeminisms</w:t>
      </w:r>
      <w:proofErr w:type="spellEnd"/>
      <w:r w:rsidR="00F671F9" w:rsidRPr="00B240C3">
        <w:rPr>
          <w:rFonts w:ascii="Trade Gothic Next LT Pro Cn" w:hAnsi="Trade Gothic Next LT Pro Cn"/>
          <w:color w:val="000000" w:themeColor="text1"/>
          <w:lang w:val="en-US"/>
        </w:rPr>
        <w:t xml:space="preserve"> (S)</w:t>
      </w:r>
    </w:p>
    <w:p w14:paraId="7DCAF0B5" w14:textId="39123B9C" w:rsidR="005D12D6" w:rsidRPr="00B240C3" w:rsidRDefault="005D12D6" w:rsidP="005D12D6">
      <w:pPr>
        <w:rPr>
          <w:rFonts w:ascii="Trade Gothic Next LT Pro Cn" w:hAnsi="Trade Gothic Next LT Pro Cn"/>
          <w:color w:val="000000" w:themeColor="text1"/>
        </w:rPr>
      </w:pPr>
      <w:r w:rsidRPr="00B240C3">
        <w:rPr>
          <w:rFonts w:ascii="Trade Gothic Next LT Pro Cn" w:hAnsi="Trade Gothic Next LT Pro Cn"/>
          <w:color w:val="000000" w:themeColor="text1"/>
          <w:lang w:val="en-US"/>
        </w:rPr>
        <w:tab/>
      </w:r>
      <w:r w:rsidR="00F671F9" w:rsidRPr="00B240C3">
        <w:rPr>
          <w:rFonts w:ascii="Trade Gothic Next LT Pro Cn" w:hAnsi="Trade Gothic Next LT Pro Cn"/>
          <w:color w:val="000000" w:themeColor="text1"/>
        </w:rPr>
        <w:t>Dr. Maren Haffke</w:t>
      </w:r>
    </w:p>
    <w:p w14:paraId="6D814BFC" w14:textId="77777777" w:rsidR="005D12D6" w:rsidRPr="00B240C3" w:rsidRDefault="005D12D6" w:rsidP="005D12D6">
      <w:pPr>
        <w:rPr>
          <w:rFonts w:ascii="Trade Gothic Next LT Pro Cn" w:hAnsi="Trade Gothic Next LT Pro Cn"/>
          <w:color w:val="808080" w:themeColor="background1" w:themeShade="80"/>
        </w:rPr>
      </w:pPr>
    </w:p>
    <w:p w14:paraId="144CE2AF" w14:textId="33D86E28" w:rsidR="005D12D6" w:rsidRPr="00B240C3" w:rsidRDefault="005D12D6" w:rsidP="005D12D6">
      <w:pPr>
        <w:rPr>
          <w:rFonts w:ascii="Trade Gothic Next LT Pro Cn" w:hAnsi="Trade Gothic Next LT Pro Cn"/>
          <w:b/>
          <w:bCs/>
          <w:color w:val="000000" w:themeColor="text1"/>
        </w:rPr>
      </w:pPr>
      <w:r w:rsidRPr="00B240C3">
        <w:rPr>
          <w:rFonts w:ascii="Trade Gothic Next LT Pro Cn" w:hAnsi="Trade Gothic Next LT Pro Cn"/>
          <w:b/>
          <w:bCs/>
          <w:color w:val="000000" w:themeColor="text1"/>
        </w:rPr>
        <w:t xml:space="preserve">Modul: </w:t>
      </w:r>
      <w:r w:rsidR="00F671F9" w:rsidRPr="00B240C3">
        <w:rPr>
          <w:rFonts w:ascii="Trade Gothic Next LT Pro Cn" w:hAnsi="Trade Gothic Next LT Pro Cn"/>
          <w:b/>
          <w:bCs/>
          <w:color w:val="000000" w:themeColor="text1"/>
        </w:rPr>
        <w:t xml:space="preserve">Gender, </w:t>
      </w:r>
      <w:proofErr w:type="spellStart"/>
      <w:r w:rsidR="00F671F9" w:rsidRPr="00B240C3">
        <w:rPr>
          <w:rFonts w:ascii="Trade Gothic Next LT Pro Cn" w:hAnsi="Trade Gothic Next LT Pro Cn"/>
          <w:b/>
          <w:bCs/>
          <w:color w:val="000000" w:themeColor="text1"/>
        </w:rPr>
        <w:t>Queerness</w:t>
      </w:r>
      <w:proofErr w:type="spellEnd"/>
      <w:r w:rsidR="00F671F9" w:rsidRPr="00B240C3">
        <w:rPr>
          <w:rFonts w:ascii="Trade Gothic Next LT Pro Cn" w:hAnsi="Trade Gothic Next LT Pro Cn"/>
          <w:b/>
          <w:bCs/>
          <w:color w:val="000000" w:themeColor="text1"/>
        </w:rPr>
        <w:t>, Körper</w:t>
      </w:r>
    </w:p>
    <w:p w14:paraId="64A108D9" w14:textId="2FF93E0E" w:rsidR="005D12D6" w:rsidRPr="00B240C3" w:rsidRDefault="005D12D6" w:rsidP="005D12D6">
      <w:pPr>
        <w:ind w:firstLine="709"/>
        <w:rPr>
          <w:rFonts w:ascii="Trade Gothic Next LT Pro Cn" w:hAnsi="Trade Gothic Next LT Pro Cn"/>
          <w:color w:val="000000" w:themeColor="text1"/>
          <w:lang w:val="en-GB"/>
        </w:rPr>
      </w:pPr>
      <w:r w:rsidRPr="00B240C3">
        <w:rPr>
          <w:rFonts w:ascii="Trade Gothic Next LT Pro Cn" w:hAnsi="Trade Gothic Next LT Pro Cn"/>
          <w:color w:val="000000" w:themeColor="text1"/>
          <w:lang w:val="en-GB"/>
        </w:rPr>
        <w:t xml:space="preserve">- </w:t>
      </w:r>
      <w:r w:rsidR="00F671F9" w:rsidRPr="00B240C3">
        <w:rPr>
          <w:rFonts w:ascii="Trade Gothic Next LT Pro Cn" w:hAnsi="Trade Gothic Next LT Pro Cn"/>
          <w:color w:val="000000" w:themeColor="text1"/>
          <w:lang w:val="en-GB"/>
        </w:rPr>
        <w:t>Debility, disability, and dependency. An exhibition project with Park McArthur at</w:t>
      </w:r>
      <w:r w:rsidR="00F671F9" w:rsidRPr="00B240C3">
        <w:rPr>
          <w:rFonts w:ascii="Trade Gothic Next LT Pro Cn" w:hAnsi="Trade Gothic Next LT Pro Cn"/>
          <w:color w:val="000000" w:themeColor="text1"/>
          <w:lang w:val="en-GB"/>
        </w:rPr>
        <w:tab/>
      </w:r>
      <w:proofErr w:type="spellStart"/>
      <w:r w:rsidR="00F671F9" w:rsidRPr="00B240C3">
        <w:rPr>
          <w:rFonts w:ascii="Trade Gothic Next LT Pro Cn" w:hAnsi="Trade Gothic Next LT Pro Cn"/>
          <w:color w:val="000000" w:themeColor="text1"/>
          <w:lang w:val="en-GB"/>
        </w:rPr>
        <w:t>Kunstraum</w:t>
      </w:r>
      <w:proofErr w:type="spellEnd"/>
      <w:r w:rsidR="00F671F9" w:rsidRPr="00B240C3">
        <w:rPr>
          <w:rFonts w:ascii="Trade Gothic Next LT Pro Cn" w:hAnsi="Trade Gothic Next LT Pro Cn"/>
          <w:color w:val="000000" w:themeColor="text1"/>
          <w:lang w:val="en-GB"/>
        </w:rPr>
        <w:t xml:space="preserve"> (S)</w:t>
      </w:r>
    </w:p>
    <w:p w14:paraId="14C49C76" w14:textId="0264CE8D" w:rsidR="005D12D6" w:rsidRPr="00B240C3" w:rsidRDefault="00F671F9" w:rsidP="00F671F9">
      <w:pPr>
        <w:ind w:firstLine="709"/>
        <w:rPr>
          <w:rFonts w:ascii="Trade Gothic Next LT Pro Cn" w:hAnsi="Trade Gothic Next LT Pro Cn"/>
          <w:color w:val="000000" w:themeColor="text1"/>
        </w:rPr>
      </w:pPr>
      <w:r w:rsidRPr="00B240C3">
        <w:rPr>
          <w:rFonts w:ascii="Trade Gothic Next LT Pro Cn" w:hAnsi="Trade Gothic Next LT Pro Cn"/>
          <w:color w:val="000000" w:themeColor="text1"/>
        </w:rPr>
        <w:t xml:space="preserve">Christopher </w:t>
      </w:r>
      <w:proofErr w:type="spellStart"/>
      <w:r w:rsidRPr="00B240C3">
        <w:rPr>
          <w:rFonts w:ascii="Trade Gothic Next LT Pro Cn" w:hAnsi="Trade Gothic Next LT Pro Cn"/>
          <w:color w:val="000000" w:themeColor="text1"/>
        </w:rPr>
        <w:t>Weickenmeier</w:t>
      </w:r>
      <w:proofErr w:type="spellEnd"/>
    </w:p>
    <w:p w14:paraId="57535AD5" w14:textId="4600D8CC" w:rsidR="00F671F9" w:rsidRPr="00B240C3" w:rsidRDefault="00F671F9" w:rsidP="00F671F9">
      <w:pPr>
        <w:rPr>
          <w:rFonts w:ascii="Trade Gothic Next LT Pro Cn" w:hAnsi="Trade Gothic Next LT Pro Cn"/>
          <w:color w:val="000000" w:themeColor="text1"/>
          <w:lang w:val="en-GB"/>
        </w:rPr>
      </w:pPr>
    </w:p>
    <w:p w14:paraId="296539AD" w14:textId="77777777" w:rsidR="00F671F9" w:rsidRPr="00F671F9" w:rsidRDefault="00F671F9" w:rsidP="00F671F9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B240C3">
        <w:rPr>
          <w:rFonts w:ascii="Trade Gothic Next LT Pro Cn" w:hAnsi="Trade Gothic Next LT Pro Cn"/>
          <w:b/>
          <w:bCs/>
          <w:color w:val="000000" w:themeColor="text1"/>
          <w:lang w:val="en-US"/>
        </w:rPr>
        <w:t>Modul: Connecting Science, Responsibility and Society</w:t>
      </w:r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  </w:t>
      </w:r>
    </w:p>
    <w:p w14:paraId="2B626B5B" w14:textId="39A6720C" w:rsidR="00F671F9" w:rsidRPr="00BE3BAF" w:rsidRDefault="00F671F9" w:rsidP="00F671F9">
      <w:pPr>
        <w:rPr>
          <w:rFonts w:ascii="Trade Gothic Next LT Pro Cn" w:hAnsi="Trade Gothic Next LT Pro Cn"/>
          <w:color w:val="000000" w:themeColor="text1"/>
          <w:lang w:val="en-GB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Pr="00BE3BAF">
        <w:rPr>
          <w:rFonts w:ascii="Trade Gothic Next LT Pro Cn" w:hAnsi="Trade Gothic Next LT Pro Cn"/>
          <w:color w:val="000000" w:themeColor="text1"/>
          <w:lang w:val="en-GB"/>
        </w:rPr>
        <w:t>- Postcolonial Studies (S)</w:t>
      </w:r>
    </w:p>
    <w:p w14:paraId="79BD3CCD" w14:textId="4031A094" w:rsidR="00F671F9" w:rsidRPr="00BE3BAF" w:rsidRDefault="00F671F9" w:rsidP="00F671F9">
      <w:pPr>
        <w:rPr>
          <w:rFonts w:ascii="Trade Gothic Next LT Pro Cn" w:hAnsi="Trade Gothic Next LT Pro Cn"/>
          <w:color w:val="000000" w:themeColor="text1"/>
          <w:lang w:val="en-GB"/>
        </w:rPr>
      </w:pPr>
      <w:r w:rsidRPr="00BE3BAF">
        <w:rPr>
          <w:rFonts w:ascii="Trade Gothic Next LT Pro Cn" w:hAnsi="Trade Gothic Next LT Pro Cn"/>
          <w:color w:val="000000" w:themeColor="text1"/>
          <w:lang w:val="en-GB"/>
        </w:rPr>
        <w:tab/>
        <w:t xml:space="preserve">Prof. </w:t>
      </w:r>
      <w:proofErr w:type="spellStart"/>
      <w:r w:rsidRPr="00BE3BAF">
        <w:rPr>
          <w:rFonts w:ascii="Trade Gothic Next LT Pro Cn" w:hAnsi="Trade Gothic Next LT Pro Cn"/>
          <w:color w:val="000000" w:themeColor="text1"/>
          <w:lang w:val="en-GB"/>
        </w:rPr>
        <w:t>Dr.</w:t>
      </w:r>
      <w:proofErr w:type="spellEnd"/>
      <w:r w:rsidRPr="00BE3BAF">
        <w:rPr>
          <w:rFonts w:ascii="Trade Gothic Next LT Pro Cn" w:hAnsi="Trade Gothic Next LT Pro Cn"/>
          <w:color w:val="000000" w:themeColor="text1"/>
          <w:lang w:val="en-GB"/>
        </w:rPr>
        <w:t xml:space="preserve"> Anthony Waters</w:t>
      </w:r>
    </w:p>
    <w:p w14:paraId="0D350373" w14:textId="77777777" w:rsidR="008B60E0" w:rsidRPr="00BE3BAF" w:rsidRDefault="008B60E0" w:rsidP="00F13C1A">
      <w:pPr>
        <w:rPr>
          <w:rFonts w:ascii="Trade Gothic Next LT Pro Cn" w:hAnsi="Trade Gothic Next LT Pro Cn"/>
          <w:color w:val="808080" w:themeColor="background1" w:themeShade="80"/>
          <w:lang w:val="en-GB"/>
        </w:rPr>
      </w:pPr>
    </w:p>
    <w:p w14:paraId="64FA4C38" w14:textId="0F36ADAA" w:rsidR="005D12D6" w:rsidRDefault="00A56C4D" w:rsidP="005D12D6">
      <w:pPr>
        <w:rPr>
          <w:rFonts w:ascii="Trade Gothic Next LT Pro Cn" w:hAnsi="Trade Gothic Next LT Pro Cn"/>
          <w:color w:val="000000" w:themeColor="text1"/>
          <w:u w:val="single"/>
        </w:rPr>
      </w:pPr>
      <w:r w:rsidRPr="00F671F9">
        <w:rPr>
          <w:rFonts w:ascii="Trade Gothic Next LT Pro Cn" w:hAnsi="Trade Gothic Next LT Pro Cn"/>
          <w:color w:val="000000" w:themeColor="text1"/>
          <w:u w:val="single"/>
        </w:rPr>
        <w:t>Lehramt an Grundschulen (</w:t>
      </w:r>
      <w:proofErr w:type="spellStart"/>
      <w:r w:rsidRPr="00F671F9">
        <w:rPr>
          <w:rFonts w:ascii="Trade Gothic Next LT Pro Cn" w:hAnsi="Trade Gothic Next LT Pro Cn"/>
          <w:color w:val="000000" w:themeColor="text1"/>
          <w:u w:val="single"/>
        </w:rPr>
        <w:t>M.Ed</w:t>
      </w:r>
      <w:proofErr w:type="spellEnd"/>
      <w:r w:rsidRPr="00F671F9">
        <w:rPr>
          <w:rFonts w:ascii="Trade Gothic Next LT Pro Cn" w:hAnsi="Trade Gothic Next LT Pro Cn"/>
          <w:color w:val="000000" w:themeColor="text1"/>
          <w:u w:val="single"/>
        </w:rPr>
        <w:t>.)</w:t>
      </w:r>
      <w:r w:rsidR="00F671F9" w:rsidRPr="00F671F9">
        <w:rPr>
          <w:rFonts w:ascii="Trade Gothic Next LT Pro Cn" w:hAnsi="Trade Gothic Next LT Pro Cn"/>
          <w:color w:val="000000" w:themeColor="text1"/>
          <w:u w:val="single"/>
        </w:rPr>
        <w:t xml:space="preserve"> / Lehramt an Haupt- und Realschulen (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  <w:u w:val="single"/>
        </w:rPr>
        <w:t>M.Ed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  <w:u w:val="single"/>
        </w:rPr>
        <w:t>.)</w:t>
      </w:r>
    </w:p>
    <w:p w14:paraId="3F6FBD39" w14:textId="77777777" w:rsidR="00B240C3" w:rsidRDefault="00B240C3" w:rsidP="005D12D6">
      <w:pPr>
        <w:rPr>
          <w:rFonts w:ascii="Trade Gothic Next LT Pro Cn" w:hAnsi="Trade Gothic Next LT Pro Cn"/>
          <w:color w:val="000000" w:themeColor="text1"/>
          <w:u w:val="single"/>
        </w:rPr>
      </w:pPr>
    </w:p>
    <w:p w14:paraId="6C2C4640" w14:textId="254A12BA" w:rsidR="00B240C3" w:rsidRPr="00B240C3" w:rsidRDefault="00B240C3" w:rsidP="00B240C3">
      <w:pPr>
        <w:rPr>
          <w:rFonts w:ascii="Trade Gothic Next LT Pro Cn" w:hAnsi="Trade Gothic Next LT Pro Cn"/>
          <w:color w:val="000000" w:themeColor="text1"/>
          <w:u w:val="single"/>
        </w:rPr>
      </w:pPr>
      <w:r w:rsidRPr="00B240C3">
        <w:rPr>
          <w:rFonts w:ascii="Trade Gothic Next LT Pro Cn" w:hAnsi="Trade Gothic Next LT Pro Cn"/>
          <w:b/>
          <w:bCs/>
          <w:color w:val="000000" w:themeColor="text1"/>
        </w:rPr>
        <w:t>Hinweis</w:t>
      </w:r>
      <w:r>
        <w:rPr>
          <w:rFonts w:ascii="Trade Gothic Next LT Pro Cn" w:hAnsi="Trade Gothic Next LT Pro Cn"/>
          <w:color w:val="000000" w:themeColor="text1"/>
        </w:rPr>
        <w:t xml:space="preserve">: </w:t>
      </w:r>
      <w:r w:rsidRPr="00B240C3">
        <w:rPr>
          <w:rFonts w:ascii="Trade Gothic Next LT Pro Cn" w:hAnsi="Trade Gothic Next LT Pro Cn"/>
          <w:i/>
          <w:iCs/>
          <w:color w:val="000000" w:themeColor="text1"/>
        </w:rPr>
        <w:t>Für diese Veranstaltung gilt das Vorwahlrecht nur für</w:t>
      </w:r>
      <w:r>
        <w:rPr>
          <w:rFonts w:ascii="Trade Gothic Next LT Pro Cn" w:hAnsi="Trade Gothic Next LT Pro Cn"/>
          <w:i/>
          <w:iCs/>
          <w:color w:val="000000" w:themeColor="text1"/>
        </w:rPr>
        <w:t xml:space="preserve"> </w:t>
      </w:r>
      <w:r w:rsidRPr="00B240C3">
        <w:rPr>
          <w:rFonts w:ascii="Trade Gothic Next LT Pro Cn" w:hAnsi="Trade Gothic Next LT Pro Cn"/>
          <w:i/>
          <w:iCs/>
          <w:color w:val="000000" w:themeColor="text1"/>
        </w:rPr>
        <w:t>Lehramtsstudierende.</w:t>
      </w:r>
    </w:p>
    <w:p w14:paraId="4073CB7F" w14:textId="77777777" w:rsidR="00A56C4D" w:rsidRPr="00F671F9" w:rsidRDefault="00A56C4D" w:rsidP="005D12D6">
      <w:pPr>
        <w:rPr>
          <w:rFonts w:ascii="Trade Gothic Next LT Pro Cn" w:hAnsi="Trade Gothic Next LT Pro Cn"/>
          <w:color w:val="000000" w:themeColor="text1"/>
        </w:rPr>
      </w:pPr>
    </w:p>
    <w:p w14:paraId="2B30C164" w14:textId="3CD9BECE" w:rsidR="00F671F9" w:rsidRPr="00BE3BAF" w:rsidRDefault="005D12D6" w:rsidP="00F671F9">
      <w:pPr>
        <w:rPr>
          <w:rFonts w:ascii="Trade Gothic Next LT Pro Cn" w:hAnsi="Trade Gothic Next LT Pro Cn"/>
          <w:b/>
          <w:bCs/>
          <w:color w:val="FF0000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Modul: </w:t>
      </w:r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Handlungsfelder und Theorien der Musikpädagogik </w:t>
      </w:r>
    </w:p>
    <w:p w14:paraId="647DB6BF" w14:textId="1CE821BE" w:rsidR="005D12D6" w:rsidRPr="00F671F9" w:rsidRDefault="005D12D6" w:rsidP="00F671F9">
      <w:pPr>
        <w:ind w:firstLine="709"/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 xml:space="preserve">- </w:t>
      </w:r>
      <w:r w:rsidR="00F671F9" w:rsidRPr="00F671F9">
        <w:rPr>
          <w:rFonts w:ascii="Trade Gothic Next LT Pro Cn" w:hAnsi="Trade Gothic Next LT Pro Cn"/>
          <w:color w:val="000000" w:themeColor="text1"/>
        </w:rPr>
        <w:t>Gender und Diversität in der Musik (S)</w:t>
      </w:r>
    </w:p>
    <w:p w14:paraId="45D8A982" w14:textId="18378133" w:rsidR="005D12D6" w:rsidRPr="00F671F9" w:rsidRDefault="00F671F9" w:rsidP="005D12D6">
      <w:pPr>
        <w:ind w:firstLine="709"/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 xml:space="preserve">Prof. </w:t>
      </w:r>
      <w:r w:rsidR="005D12D6" w:rsidRPr="00F671F9">
        <w:rPr>
          <w:rFonts w:ascii="Trade Gothic Next LT Pro Cn" w:hAnsi="Trade Gothic Next LT Pro Cn"/>
          <w:color w:val="000000" w:themeColor="text1"/>
        </w:rPr>
        <w:t xml:space="preserve">Dr. </w:t>
      </w:r>
      <w:r w:rsidRPr="00F671F9">
        <w:rPr>
          <w:rFonts w:ascii="Trade Gothic Next LT Pro Cn" w:hAnsi="Trade Gothic Next LT Pro Cn"/>
          <w:color w:val="000000" w:themeColor="text1"/>
        </w:rPr>
        <w:t>Monika Schoop</w:t>
      </w:r>
    </w:p>
    <w:p w14:paraId="6A29ECCC" w14:textId="77777777" w:rsidR="00F671F9" w:rsidRDefault="00F671F9" w:rsidP="00F671F9">
      <w:pPr>
        <w:rPr>
          <w:rFonts w:ascii="Trade Gothic Next LT Pro Cn" w:hAnsi="Trade Gothic Next LT Pro Cn"/>
          <w:color w:val="000000" w:themeColor="text1"/>
          <w:u w:val="single"/>
        </w:rPr>
      </w:pPr>
    </w:p>
    <w:p w14:paraId="5A443B5B" w14:textId="5ABF51A5" w:rsidR="008B60E0" w:rsidRPr="00F671F9" w:rsidRDefault="008B60E0" w:rsidP="00A56C4D">
      <w:pPr>
        <w:rPr>
          <w:rFonts w:ascii="Trade Gothic Next LT Pro Cn" w:hAnsi="Trade Gothic Next LT Pro Cn"/>
          <w:color w:val="000000" w:themeColor="text1"/>
        </w:rPr>
      </w:pPr>
    </w:p>
    <w:p w14:paraId="20C88C86" w14:textId="77DEA5B7" w:rsidR="00374F9B" w:rsidRPr="00F671F9" w:rsidRDefault="00374F9B" w:rsidP="008B60E0">
      <w:pPr>
        <w:rPr>
          <w:rFonts w:ascii="Trade Gothic Next LT Pro Cn" w:hAnsi="Trade Gothic Next LT Pro Cn"/>
          <w:color w:val="808080" w:themeColor="background1" w:themeShade="80"/>
        </w:rPr>
      </w:pPr>
    </w:p>
    <w:p w14:paraId="6961A284" w14:textId="77777777" w:rsidR="00F671F9" w:rsidRPr="00F671F9" w:rsidRDefault="00F671F9">
      <w:pPr>
        <w:rPr>
          <w:color w:val="808080" w:themeColor="background1" w:themeShade="80"/>
        </w:rPr>
      </w:pPr>
    </w:p>
    <w:sectPr w:rsidR="00F671F9" w:rsidRPr="00F671F9" w:rsidSect="004E6F0E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516" w:right="2778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EE2C" w14:textId="77777777" w:rsidR="00D22D19" w:rsidRDefault="00D22D19">
      <w:r>
        <w:separator/>
      </w:r>
    </w:p>
  </w:endnote>
  <w:endnote w:type="continuationSeparator" w:id="0">
    <w:p w14:paraId="16BBC3FE" w14:textId="77777777" w:rsidR="00D22D19" w:rsidRDefault="00D2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LT Pro Cn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LTStd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84B8" w14:textId="77777777" w:rsidR="004E6F0E" w:rsidRDefault="0045751D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325326" wp14:editId="62ACB710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B5F5C" id="Line 16" o:spid="_x0000_s1026" style="position:absolute;z-index:251657216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92DF" w14:textId="77777777" w:rsidR="00D22D19" w:rsidRDefault="00D22D19">
      <w:r>
        <w:separator/>
      </w:r>
    </w:p>
  </w:footnote>
  <w:footnote w:type="continuationSeparator" w:id="0">
    <w:p w14:paraId="3C55AD91" w14:textId="77777777" w:rsidR="00D22D19" w:rsidRDefault="00D2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3C62" w14:textId="77777777" w:rsidR="004E6F0E" w:rsidRDefault="004E6F0E" w:rsidP="004E6F0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384FE5" w14:textId="77777777" w:rsidR="004E6F0E" w:rsidRDefault="004E6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73B0" w14:textId="77777777" w:rsidR="004E6F0E" w:rsidRDefault="00FC477C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0DE130" wp14:editId="4884E161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6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C7124B" wp14:editId="6C1588BB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7CDFC" w14:textId="77777777"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3BA608F9" w14:textId="77777777"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BF3356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712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" stroked="f">
              <v:textbox>
                <w:txbxContent>
                  <w:p w14:paraId="16F7CDFC" w14:textId="77777777"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3BA608F9" w14:textId="77777777"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BF3356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45A5" w14:textId="77777777" w:rsidR="004E6F0E" w:rsidRDefault="0045751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2B64B3" wp14:editId="48C2D6C2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5B59F00" wp14:editId="53A1AAA0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E8DE7" id="Line 17" o:spid="_x0000_s1026" style="position:absolute;z-index:251658240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C1B9E0E" wp14:editId="4A8B686F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C8085" id="Line 15" o:spid="_x0000_s1026" style="position:absolute;z-index:251656192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079A"/>
    <w:multiLevelType w:val="hybridMultilevel"/>
    <w:tmpl w:val="B7E66FE8"/>
    <w:lvl w:ilvl="0" w:tplc="358A669A">
      <w:start w:val="8"/>
      <w:numFmt w:val="bullet"/>
      <w:lvlText w:val="-"/>
      <w:lvlJc w:val="left"/>
      <w:pPr>
        <w:ind w:left="1069" w:hanging="360"/>
      </w:pPr>
      <w:rPr>
        <w:rFonts w:ascii="Trade Gothic Next LT Pro Cn" w:eastAsiaTheme="minorHAnsi" w:hAnsi="Trade Gothic Next LT Pro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8326564">
    <w:abstractNumId w:val="9"/>
  </w:num>
  <w:num w:numId="2" w16cid:durableId="1714161080">
    <w:abstractNumId w:val="7"/>
  </w:num>
  <w:num w:numId="3" w16cid:durableId="1295406145">
    <w:abstractNumId w:val="6"/>
  </w:num>
  <w:num w:numId="4" w16cid:durableId="1071736310">
    <w:abstractNumId w:val="5"/>
  </w:num>
  <w:num w:numId="5" w16cid:durableId="1355882968">
    <w:abstractNumId w:val="4"/>
  </w:num>
  <w:num w:numId="6" w16cid:durableId="863598514">
    <w:abstractNumId w:val="8"/>
  </w:num>
  <w:num w:numId="7" w16cid:durableId="517693121">
    <w:abstractNumId w:val="3"/>
  </w:num>
  <w:num w:numId="8" w16cid:durableId="1189179913">
    <w:abstractNumId w:val="2"/>
  </w:num>
  <w:num w:numId="9" w16cid:durableId="790395271">
    <w:abstractNumId w:val="1"/>
  </w:num>
  <w:num w:numId="10" w16cid:durableId="759377833">
    <w:abstractNumId w:val="0"/>
  </w:num>
  <w:num w:numId="11" w16cid:durableId="1606301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10EF3"/>
    <w:rsid w:val="0004603C"/>
    <w:rsid w:val="000508D7"/>
    <w:rsid w:val="000B0F36"/>
    <w:rsid w:val="001A4835"/>
    <w:rsid w:val="001A4A01"/>
    <w:rsid w:val="001E3D83"/>
    <w:rsid w:val="00233632"/>
    <w:rsid w:val="00273736"/>
    <w:rsid w:val="00275386"/>
    <w:rsid w:val="002E6C27"/>
    <w:rsid w:val="003049C8"/>
    <w:rsid w:val="00305880"/>
    <w:rsid w:val="0034539D"/>
    <w:rsid w:val="0035246D"/>
    <w:rsid w:val="00357BE8"/>
    <w:rsid w:val="0037246B"/>
    <w:rsid w:val="00374F9B"/>
    <w:rsid w:val="00390776"/>
    <w:rsid w:val="003D3683"/>
    <w:rsid w:val="004344EB"/>
    <w:rsid w:val="00453725"/>
    <w:rsid w:val="0045751D"/>
    <w:rsid w:val="004860AC"/>
    <w:rsid w:val="004E6F0E"/>
    <w:rsid w:val="00544C0F"/>
    <w:rsid w:val="005A74C3"/>
    <w:rsid w:val="005B3D3B"/>
    <w:rsid w:val="005D12D6"/>
    <w:rsid w:val="00601B85"/>
    <w:rsid w:val="00664AB6"/>
    <w:rsid w:val="006C565A"/>
    <w:rsid w:val="00716FA6"/>
    <w:rsid w:val="00726D33"/>
    <w:rsid w:val="0076696C"/>
    <w:rsid w:val="007855D0"/>
    <w:rsid w:val="008B60E0"/>
    <w:rsid w:val="009052C3"/>
    <w:rsid w:val="00923E87"/>
    <w:rsid w:val="009248F3"/>
    <w:rsid w:val="0094716B"/>
    <w:rsid w:val="0095240D"/>
    <w:rsid w:val="00961002"/>
    <w:rsid w:val="00974063"/>
    <w:rsid w:val="0098486A"/>
    <w:rsid w:val="009A3A26"/>
    <w:rsid w:val="009A5C1A"/>
    <w:rsid w:val="009C4F50"/>
    <w:rsid w:val="009D3C51"/>
    <w:rsid w:val="00A02AC3"/>
    <w:rsid w:val="00A2646B"/>
    <w:rsid w:val="00A43948"/>
    <w:rsid w:val="00A56C4D"/>
    <w:rsid w:val="00A91F94"/>
    <w:rsid w:val="00AF0D59"/>
    <w:rsid w:val="00B04BF2"/>
    <w:rsid w:val="00B209F1"/>
    <w:rsid w:val="00B240C3"/>
    <w:rsid w:val="00B329E4"/>
    <w:rsid w:val="00B41F44"/>
    <w:rsid w:val="00B962A2"/>
    <w:rsid w:val="00BC7FBE"/>
    <w:rsid w:val="00BE3BAF"/>
    <w:rsid w:val="00BF2637"/>
    <w:rsid w:val="00BF3356"/>
    <w:rsid w:val="00CF63D8"/>
    <w:rsid w:val="00D02B91"/>
    <w:rsid w:val="00D14D2C"/>
    <w:rsid w:val="00D22D19"/>
    <w:rsid w:val="00D34C0E"/>
    <w:rsid w:val="00D7098A"/>
    <w:rsid w:val="00D94436"/>
    <w:rsid w:val="00D97DDD"/>
    <w:rsid w:val="00E06A47"/>
    <w:rsid w:val="00E201C2"/>
    <w:rsid w:val="00E25AA9"/>
    <w:rsid w:val="00E45CE4"/>
    <w:rsid w:val="00E6565A"/>
    <w:rsid w:val="00E96270"/>
    <w:rsid w:val="00F123C1"/>
    <w:rsid w:val="00F13C1A"/>
    <w:rsid w:val="00F671F9"/>
    <w:rsid w:val="00F73951"/>
    <w:rsid w:val="00FA0BED"/>
    <w:rsid w:val="00FC477C"/>
    <w:rsid w:val="00FD4CB4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D9337"/>
  <w15:docId w15:val="{FA38886D-A13F-D843-8E54-BA1B17B8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C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DC17C2"/>
    <w:pPr>
      <w:keepNext/>
      <w:jc w:val="both"/>
      <w:outlineLvl w:val="0"/>
    </w:pPr>
    <w:rPr>
      <w:rFonts w:ascii="Trade Gothic Next LT Pro Cn" w:eastAsia="Times New Roman" w:hAnsi="Trade Gothic Next LT Pro Cn" w:cs="Arial"/>
      <w:b/>
      <w:bCs/>
      <w:kern w:val="32"/>
      <w:szCs w:val="32"/>
      <w:lang w:eastAsia="de-DE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02A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Calibri" w:hAnsi="Trade Gothic Next LT Pro Cn" w:cs="Times New Roman"/>
      <w:sz w:val="20"/>
      <w:szCs w:val="22"/>
      <w:lang w:eastAsia="de-DE"/>
    </w:rPr>
  </w:style>
  <w:style w:type="paragraph" w:customStyle="1" w:styleId="Adressfeld">
    <w:name w:val="Adressfeld"/>
    <w:basedOn w:val="Standard"/>
    <w:rsid w:val="00BF3356"/>
    <w:pPr>
      <w:framePr w:w="4644" w:h="2492" w:hRule="exact" w:hSpace="181" w:wrap="notBeside" w:vAnchor="page" w:hAnchor="page" w:x="1390" w:y="2609"/>
      <w:jc w:val="both"/>
    </w:pPr>
    <w:rPr>
      <w:rFonts w:ascii="Trade Gothic Next LT Pro Cn" w:eastAsia="Times New Roman" w:hAnsi="Trade Gothic Next LT Pro Cn" w:cs="Times New Roman"/>
      <w:sz w:val="18"/>
      <w:szCs w:val="22"/>
      <w:lang w:eastAsia="de-DE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Times New Roman" w:hAnsi="Trade Gothic Next LT Pro Cn" w:cs="Times New Roman"/>
      <w:sz w:val="20"/>
      <w:szCs w:val="22"/>
      <w:lang w:eastAsia="de-DE"/>
    </w:rPr>
  </w:style>
  <w:style w:type="character" w:customStyle="1" w:styleId="Betreffzeile">
    <w:name w:val="Betreffzeile"/>
    <w:rsid w:val="00BF3356"/>
    <w:rPr>
      <w:rFonts w:ascii="Trade Gothic Next LT Pro Cn" w:hAnsi="Trade Gothic Next LT Pro Cn"/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  <w:pPr>
      <w:jc w:val="both"/>
    </w:pPr>
    <w:rPr>
      <w:rFonts w:ascii="Trade Gothic Next LT Pro Cn" w:eastAsia="Times New Roman" w:hAnsi="Trade Gothic Next LT Pro Cn" w:cs="Times New Roman"/>
      <w:szCs w:val="22"/>
      <w:lang w:eastAsia="de-DE"/>
    </w:rPr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BF3356"/>
    <w:rPr>
      <w:rFonts w:ascii="Trade Gothic Next LT Pro Cn" w:hAnsi="Trade Gothic Next LT Pro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  <w:jc w:val="both"/>
    </w:pPr>
    <w:rPr>
      <w:rFonts w:ascii="Trade Gothic Next LT Pro Cn" w:eastAsia="Times New Roman" w:hAnsi="Trade Gothic Next LT Pro Cn" w:cs="Times New Roman"/>
      <w:b/>
      <w:lang w:eastAsia="de-DE"/>
    </w:rPr>
  </w:style>
  <w:style w:type="paragraph" w:styleId="Titel">
    <w:name w:val="Title"/>
    <w:basedOn w:val="Standard"/>
    <w:qFormat/>
    <w:rsid w:val="00DC17C2"/>
    <w:pPr>
      <w:spacing w:before="240" w:after="60"/>
      <w:jc w:val="center"/>
      <w:outlineLvl w:val="0"/>
    </w:pPr>
    <w:rPr>
      <w:rFonts w:ascii="Trade Gothic Next LT Pro Cn" w:eastAsia="Times New Roman" w:hAnsi="Trade Gothic Next LT Pro Cn" w:cs="Times New Roman"/>
      <w:b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rsid w:val="00D7098A"/>
    <w:pPr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pPr>
      <w:jc w:val="both"/>
    </w:pPr>
    <w:rPr>
      <w:rFonts w:ascii="Trade Gothic Next LT Pro Cn" w:eastAsia="Times New Roman" w:hAnsi="Trade Gothic Next LT Pro Cn" w:cs="Times New Roman"/>
      <w:b/>
      <w:caps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7BE8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A02A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Design_Leuphana\Standardbrief_mit_Logo_201905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Standardbrief_mit_Logo_20190516</Template>
  <TotalTime>0</TotalTime>
  <Pages>2</Pages>
  <Words>212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creator>Microsoft Office User</dc:creator>
  <cp:lastModifiedBy>Hannah Uhlich</cp:lastModifiedBy>
  <cp:revision>2</cp:revision>
  <cp:lastPrinted>2022-03-04T12:42:00Z</cp:lastPrinted>
  <dcterms:created xsi:type="dcterms:W3CDTF">2023-10-06T13:35:00Z</dcterms:created>
  <dcterms:modified xsi:type="dcterms:W3CDTF">2023-10-06T13:35:00Z</dcterms:modified>
</cp:coreProperties>
</file>