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3F06" w14:textId="77777777" w:rsidR="00D96BD9" w:rsidRPr="00D96BD9" w:rsidRDefault="00D96BD9">
      <w:pPr>
        <w:rPr>
          <w:rFonts w:eastAsia="Times New Roman"/>
          <w:b/>
          <w:bCs/>
          <w:color w:val="FF0000"/>
          <w:sz w:val="36"/>
          <w:szCs w:val="36"/>
        </w:rPr>
      </w:pPr>
      <w:r w:rsidRPr="00D96BD9">
        <w:rPr>
          <w:rFonts w:eastAsia="Times New Roman"/>
          <w:b/>
          <w:bCs/>
          <w:color w:val="FF0000"/>
          <w:sz w:val="36"/>
          <w:szCs w:val="36"/>
        </w:rPr>
        <w:t>Wichtiger Hinweis:</w:t>
      </w:r>
    </w:p>
    <w:p w14:paraId="17C9CE10" w14:textId="77777777" w:rsidR="00D96BD9" w:rsidRPr="00D96BD9" w:rsidRDefault="00D96BD9">
      <w:pPr>
        <w:rPr>
          <w:rFonts w:eastAsia="Times New Roman"/>
          <w:sz w:val="36"/>
          <w:szCs w:val="36"/>
        </w:rPr>
      </w:pPr>
      <w:r w:rsidRPr="00D96BD9">
        <w:rPr>
          <w:rFonts w:eastAsia="Times New Roman"/>
          <w:sz w:val="36"/>
          <w:szCs w:val="36"/>
        </w:rPr>
        <w:t>Bitte beachten Sie, dass Sie keinerlei Testmaterial verbrauchen dürfen. Kopieren oder Imitieren ist erlaubt. Der Test muss inkl. aller Bestandteile wieder zurückgegeben werden.</w:t>
      </w:r>
    </w:p>
    <w:p w14:paraId="55365E96" w14:textId="77777777" w:rsidR="00D96BD9" w:rsidRDefault="00D96BD9">
      <w:pPr>
        <w:rPr>
          <w:rFonts w:eastAsia="Times New Roman"/>
          <w:sz w:val="36"/>
          <w:szCs w:val="36"/>
        </w:rPr>
      </w:pPr>
    </w:p>
    <w:p w14:paraId="160D8AB4" w14:textId="21D7826D" w:rsidR="00D96BD9" w:rsidRPr="00D96BD9" w:rsidRDefault="00D96BD9" w:rsidP="00D96BD9">
      <w:pPr>
        <w:rPr>
          <w:rFonts w:eastAsia="Times New Roman"/>
          <w:b/>
          <w:bCs/>
          <w:color w:val="FF0000"/>
          <w:sz w:val="36"/>
          <w:szCs w:val="36"/>
        </w:rPr>
      </w:pPr>
      <w:r w:rsidRPr="00D96BD9">
        <w:rPr>
          <w:rFonts w:eastAsia="Times New Roman"/>
          <w:b/>
          <w:bCs/>
          <w:color w:val="FF0000"/>
          <w:sz w:val="36"/>
          <w:szCs w:val="36"/>
        </w:rPr>
        <w:t>Weiter gilt:</w:t>
      </w:r>
    </w:p>
    <w:p w14:paraId="208ED564" w14:textId="77777777" w:rsidR="00D96BD9" w:rsidRPr="00D96BD9" w:rsidRDefault="00D96BD9" w:rsidP="00D96BD9">
      <w:pPr>
        <w:rPr>
          <w:rFonts w:eastAsia="Times New Roman"/>
          <w:sz w:val="36"/>
          <w:szCs w:val="36"/>
        </w:rPr>
      </w:pPr>
      <w:r w:rsidRPr="00D96BD9">
        <w:rPr>
          <w:rFonts w:eastAsia="Times New Roman"/>
          <w:sz w:val="36"/>
          <w:szCs w:val="36"/>
        </w:rPr>
        <w:t>- Sie werden ausschließlich zu Studienzwecken herausgegeben,</w:t>
      </w:r>
    </w:p>
    <w:p w14:paraId="229D1813" w14:textId="77777777" w:rsidR="00D96BD9" w:rsidRPr="00D96BD9" w:rsidRDefault="00D96BD9" w:rsidP="00D96BD9">
      <w:pPr>
        <w:rPr>
          <w:rFonts w:eastAsia="Times New Roman"/>
          <w:sz w:val="36"/>
          <w:szCs w:val="36"/>
        </w:rPr>
      </w:pPr>
      <w:r w:rsidRPr="00D96BD9">
        <w:rPr>
          <w:rFonts w:eastAsia="Times New Roman"/>
          <w:sz w:val="36"/>
          <w:szCs w:val="36"/>
        </w:rPr>
        <w:t>- dürfen nicht zur diagnostischen Anwendung gebracht werden,</w:t>
      </w:r>
    </w:p>
    <w:p w14:paraId="7FB153F6" w14:textId="77777777" w:rsidR="00D96BD9" w:rsidRPr="00D96BD9" w:rsidRDefault="00D96BD9" w:rsidP="00D96BD9">
      <w:pPr>
        <w:rPr>
          <w:rFonts w:eastAsia="Times New Roman"/>
          <w:sz w:val="36"/>
          <w:szCs w:val="36"/>
        </w:rPr>
      </w:pPr>
      <w:r w:rsidRPr="00D96BD9">
        <w:rPr>
          <w:rFonts w:eastAsia="Times New Roman"/>
          <w:sz w:val="36"/>
          <w:szCs w:val="36"/>
        </w:rPr>
        <w:t>- dürfen nicht an Dritte weitergegeben werden</w:t>
      </w:r>
    </w:p>
    <w:p w14:paraId="50EEF402" w14:textId="77777777" w:rsidR="00D96BD9" w:rsidRPr="00D96BD9" w:rsidRDefault="00D96BD9" w:rsidP="00D96BD9">
      <w:pPr>
        <w:rPr>
          <w:rFonts w:eastAsia="Times New Roman"/>
          <w:sz w:val="36"/>
          <w:szCs w:val="36"/>
        </w:rPr>
      </w:pPr>
      <w:r w:rsidRPr="00D96BD9">
        <w:rPr>
          <w:rFonts w:eastAsia="Times New Roman"/>
          <w:sz w:val="36"/>
          <w:szCs w:val="36"/>
        </w:rPr>
        <w:t>- und nicht zum privaten Gebrauch vervielfältigt werden.</w:t>
      </w:r>
    </w:p>
    <w:p w14:paraId="717406CD" w14:textId="77777777" w:rsidR="00D96BD9" w:rsidRDefault="00D96BD9" w:rsidP="00D96BD9">
      <w:pPr>
        <w:rPr>
          <w:rFonts w:eastAsia="Times New Roman"/>
          <w:sz w:val="36"/>
          <w:szCs w:val="36"/>
        </w:rPr>
      </w:pPr>
    </w:p>
    <w:p w14:paraId="7C1E7E1F" w14:textId="63B35295" w:rsidR="00D96BD9" w:rsidRPr="00D96BD9" w:rsidRDefault="00D96BD9" w:rsidP="00D96BD9">
      <w:pPr>
        <w:rPr>
          <w:rFonts w:eastAsia="Times New Roman"/>
          <w:sz w:val="36"/>
          <w:szCs w:val="36"/>
        </w:rPr>
      </w:pPr>
      <w:r w:rsidRPr="00D96BD9">
        <w:rPr>
          <w:rFonts w:eastAsia="Times New Roman"/>
          <w:sz w:val="36"/>
          <w:szCs w:val="36"/>
        </w:rPr>
        <w:t>Schäden am Material sind zu ersetzen.</w:t>
      </w:r>
    </w:p>
    <w:p w14:paraId="2C723CF2" w14:textId="77777777" w:rsidR="00D96BD9" w:rsidRDefault="00D96BD9">
      <w:pPr>
        <w:rPr>
          <w:rFonts w:eastAsia="Times New Roman"/>
          <w:sz w:val="36"/>
          <w:szCs w:val="36"/>
        </w:rPr>
      </w:pPr>
    </w:p>
    <w:p w14:paraId="11DAD159" w14:textId="1C341938" w:rsidR="00D96BD9" w:rsidRPr="00455E63" w:rsidRDefault="00D96BD9">
      <w:pPr>
        <w:rPr>
          <w:rFonts w:eastAsia="Times New Roman"/>
          <w:sz w:val="36"/>
          <w:szCs w:val="36"/>
          <w:lang w:val="en-US"/>
        </w:rPr>
      </w:pPr>
      <w:proofErr w:type="spellStart"/>
      <w:r w:rsidRPr="00455E63">
        <w:rPr>
          <w:rFonts w:eastAsia="Times New Roman"/>
          <w:sz w:val="36"/>
          <w:szCs w:val="36"/>
          <w:lang w:val="en-US"/>
        </w:rPr>
        <w:t>Vielen</w:t>
      </w:r>
      <w:proofErr w:type="spellEnd"/>
      <w:r w:rsidRPr="00455E63">
        <w:rPr>
          <w:rFonts w:eastAsia="Times New Roman"/>
          <w:sz w:val="36"/>
          <w:szCs w:val="36"/>
          <w:lang w:val="en-US"/>
        </w:rPr>
        <w:t xml:space="preserve"> Dank</w:t>
      </w:r>
      <w:r w:rsidR="00455E63">
        <w:rPr>
          <w:rFonts w:eastAsia="Times New Roman"/>
          <w:sz w:val="36"/>
          <w:szCs w:val="36"/>
          <w:lang w:val="en-US"/>
        </w:rPr>
        <w:t>!</w:t>
      </w:r>
    </w:p>
    <w:p w14:paraId="5E4C8993" w14:textId="77777777" w:rsidR="00455E63" w:rsidRPr="00455E63" w:rsidRDefault="00D96BD9">
      <w:pPr>
        <w:rPr>
          <w:rFonts w:eastAsia="Times New Roman"/>
          <w:sz w:val="36"/>
          <w:szCs w:val="36"/>
          <w:lang w:val="en-US"/>
        </w:rPr>
      </w:pPr>
      <w:r w:rsidRPr="00455E63">
        <w:rPr>
          <w:rFonts w:eastAsia="Times New Roman"/>
          <w:sz w:val="36"/>
          <w:szCs w:val="36"/>
          <w:lang w:val="en-US"/>
        </w:rPr>
        <w:t>I</w:t>
      </w:r>
      <w:r w:rsidR="00455E63" w:rsidRPr="00455E63">
        <w:rPr>
          <w:rFonts w:eastAsia="Times New Roman"/>
          <w:sz w:val="36"/>
          <w:szCs w:val="36"/>
          <w:lang w:val="en-US"/>
        </w:rPr>
        <w:t>PE</w:t>
      </w:r>
    </w:p>
    <w:p w14:paraId="5E55A817" w14:textId="77777777" w:rsidR="00455E63" w:rsidRPr="00455E63" w:rsidRDefault="00455E63" w:rsidP="00455E63">
      <w:pPr>
        <w:rPr>
          <w:rFonts w:eastAsia="Times New Roman"/>
          <w:b/>
          <w:bCs/>
          <w:color w:val="FF0000"/>
          <w:sz w:val="36"/>
          <w:szCs w:val="36"/>
          <w:lang w:val="en-US"/>
        </w:rPr>
      </w:pPr>
      <w:r w:rsidRPr="00455E63">
        <w:rPr>
          <w:rFonts w:eastAsia="Times New Roman"/>
          <w:b/>
          <w:bCs/>
          <w:color w:val="FF0000"/>
          <w:sz w:val="36"/>
          <w:szCs w:val="36"/>
          <w:lang w:val="en-US"/>
        </w:rPr>
        <w:lastRenderedPageBreak/>
        <w:t>Important note:</w:t>
      </w:r>
    </w:p>
    <w:p w14:paraId="171E51A6" w14:textId="593977F8" w:rsidR="00455E63" w:rsidRPr="00455E63" w:rsidRDefault="00455E63" w:rsidP="00455E63">
      <w:pPr>
        <w:rPr>
          <w:rFonts w:eastAsia="Times New Roman"/>
          <w:sz w:val="36"/>
          <w:szCs w:val="36"/>
          <w:lang w:val="en-US"/>
        </w:rPr>
      </w:pPr>
      <w:r w:rsidRPr="00455E63">
        <w:rPr>
          <w:rFonts w:eastAsia="Times New Roman"/>
          <w:sz w:val="36"/>
          <w:szCs w:val="36"/>
          <w:lang w:val="en-US"/>
        </w:rPr>
        <w:t xml:space="preserve">Please note that you may not use </w:t>
      </w:r>
      <w:r>
        <w:rPr>
          <w:rFonts w:eastAsia="Times New Roman"/>
          <w:sz w:val="36"/>
          <w:szCs w:val="36"/>
          <w:lang w:val="en-US"/>
        </w:rPr>
        <w:t xml:space="preserve">up </w:t>
      </w:r>
      <w:r w:rsidRPr="00455E63">
        <w:rPr>
          <w:rFonts w:eastAsia="Times New Roman"/>
          <w:sz w:val="36"/>
          <w:szCs w:val="36"/>
          <w:lang w:val="en-US"/>
        </w:rPr>
        <w:t>any test material. Copying or imitating is permitted. The test including all components must be returned.</w:t>
      </w:r>
    </w:p>
    <w:p w14:paraId="012F183D" w14:textId="77777777" w:rsidR="00455E63" w:rsidRPr="00455E63" w:rsidRDefault="00455E63" w:rsidP="00455E63">
      <w:pPr>
        <w:rPr>
          <w:rFonts w:eastAsia="Times New Roman"/>
          <w:sz w:val="36"/>
          <w:szCs w:val="36"/>
          <w:lang w:val="en-US"/>
        </w:rPr>
      </w:pPr>
    </w:p>
    <w:p w14:paraId="06C181DA" w14:textId="77777777" w:rsidR="00455E63" w:rsidRPr="00455E63" w:rsidRDefault="00455E63" w:rsidP="00455E63">
      <w:pPr>
        <w:rPr>
          <w:rFonts w:eastAsia="Times New Roman"/>
          <w:b/>
          <w:bCs/>
          <w:color w:val="FF0000"/>
          <w:sz w:val="36"/>
          <w:szCs w:val="36"/>
          <w:lang w:val="en-US"/>
        </w:rPr>
      </w:pPr>
      <w:r w:rsidRPr="00455E63">
        <w:rPr>
          <w:rFonts w:eastAsia="Times New Roman"/>
          <w:b/>
          <w:bCs/>
          <w:color w:val="FF0000"/>
          <w:sz w:val="36"/>
          <w:szCs w:val="36"/>
          <w:lang w:val="en-US"/>
        </w:rPr>
        <w:t>The following also applies:</w:t>
      </w:r>
    </w:p>
    <w:p w14:paraId="489F49AF" w14:textId="4A6BA39E" w:rsidR="00455E63" w:rsidRPr="00455E63" w:rsidRDefault="00455E63" w:rsidP="00455E63">
      <w:pPr>
        <w:rPr>
          <w:rFonts w:eastAsia="Times New Roman"/>
          <w:sz w:val="36"/>
          <w:szCs w:val="36"/>
          <w:lang w:val="en-US"/>
        </w:rPr>
      </w:pPr>
      <w:r w:rsidRPr="00455E63">
        <w:rPr>
          <w:rFonts w:eastAsia="Times New Roman"/>
          <w:sz w:val="36"/>
          <w:szCs w:val="36"/>
          <w:lang w:val="en-US"/>
        </w:rPr>
        <w:t>- T</w:t>
      </w:r>
      <w:r>
        <w:rPr>
          <w:rFonts w:eastAsia="Times New Roman"/>
          <w:sz w:val="36"/>
          <w:szCs w:val="36"/>
          <w:lang w:val="en-US"/>
        </w:rPr>
        <w:t>ests</w:t>
      </w:r>
      <w:r w:rsidRPr="00455E63">
        <w:rPr>
          <w:rFonts w:eastAsia="Times New Roman"/>
          <w:sz w:val="36"/>
          <w:szCs w:val="36"/>
          <w:lang w:val="en-US"/>
        </w:rPr>
        <w:t xml:space="preserve"> are issued for study purposes only,</w:t>
      </w:r>
    </w:p>
    <w:p w14:paraId="21DA9A7A" w14:textId="77777777" w:rsidR="00455E63" w:rsidRPr="00455E63" w:rsidRDefault="00455E63" w:rsidP="00455E63">
      <w:pPr>
        <w:rPr>
          <w:rFonts w:eastAsia="Times New Roman"/>
          <w:sz w:val="36"/>
          <w:szCs w:val="36"/>
          <w:lang w:val="en-US"/>
        </w:rPr>
      </w:pPr>
      <w:r w:rsidRPr="00455E63">
        <w:rPr>
          <w:rFonts w:eastAsia="Times New Roman"/>
          <w:sz w:val="36"/>
          <w:szCs w:val="36"/>
          <w:lang w:val="en-US"/>
        </w:rPr>
        <w:t>- must not be used for diagnostic purposes,</w:t>
      </w:r>
    </w:p>
    <w:p w14:paraId="5A64F8A9" w14:textId="77777777" w:rsidR="00455E63" w:rsidRPr="00455E63" w:rsidRDefault="00455E63" w:rsidP="00455E63">
      <w:pPr>
        <w:rPr>
          <w:rFonts w:eastAsia="Times New Roman"/>
          <w:sz w:val="36"/>
          <w:szCs w:val="36"/>
          <w:lang w:val="en-US"/>
        </w:rPr>
      </w:pPr>
      <w:r w:rsidRPr="00455E63">
        <w:rPr>
          <w:rFonts w:eastAsia="Times New Roman"/>
          <w:sz w:val="36"/>
          <w:szCs w:val="36"/>
          <w:lang w:val="en-US"/>
        </w:rPr>
        <w:t>- may not be passed on to third parties</w:t>
      </w:r>
    </w:p>
    <w:p w14:paraId="6EA44A07" w14:textId="77777777" w:rsidR="00455E63" w:rsidRPr="00455E63" w:rsidRDefault="00455E63" w:rsidP="00455E63">
      <w:pPr>
        <w:rPr>
          <w:rFonts w:eastAsia="Times New Roman"/>
          <w:sz w:val="36"/>
          <w:szCs w:val="36"/>
          <w:lang w:val="en-US"/>
        </w:rPr>
      </w:pPr>
      <w:r w:rsidRPr="00455E63">
        <w:rPr>
          <w:rFonts w:eastAsia="Times New Roman"/>
          <w:sz w:val="36"/>
          <w:szCs w:val="36"/>
          <w:lang w:val="en-US"/>
        </w:rPr>
        <w:t>- and may not be duplicated for private use.</w:t>
      </w:r>
    </w:p>
    <w:p w14:paraId="2FB8D831" w14:textId="77777777" w:rsidR="00455E63" w:rsidRPr="00455E63" w:rsidRDefault="00455E63" w:rsidP="00455E63">
      <w:pPr>
        <w:rPr>
          <w:rFonts w:eastAsia="Times New Roman"/>
          <w:sz w:val="36"/>
          <w:szCs w:val="36"/>
          <w:lang w:val="en-US"/>
        </w:rPr>
      </w:pPr>
    </w:p>
    <w:p w14:paraId="2E9CAAF8" w14:textId="614AAE22" w:rsidR="00756FFE" w:rsidRDefault="00455E63" w:rsidP="00455E63">
      <w:pPr>
        <w:rPr>
          <w:sz w:val="36"/>
          <w:szCs w:val="36"/>
          <w:lang w:val="en-US"/>
        </w:rPr>
      </w:pPr>
      <w:r w:rsidRPr="00455E63">
        <w:rPr>
          <w:rFonts w:eastAsia="Times New Roman"/>
          <w:sz w:val="36"/>
          <w:szCs w:val="36"/>
          <w:lang w:val="en-US"/>
        </w:rPr>
        <w:t>Any damage to the material must be replaced.</w:t>
      </w:r>
      <w:r w:rsidR="00D96BD9" w:rsidRPr="00455E63">
        <w:rPr>
          <w:rFonts w:eastAsia="Times New Roman"/>
          <w:sz w:val="36"/>
          <w:szCs w:val="36"/>
          <w:lang w:val="en-US"/>
        </w:rPr>
        <w:br/>
      </w:r>
    </w:p>
    <w:p w14:paraId="12054A05" w14:textId="77777777" w:rsidR="00455E63" w:rsidRDefault="00455E63" w:rsidP="00455E6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Thank you!</w:t>
      </w:r>
    </w:p>
    <w:p w14:paraId="691EDAB9" w14:textId="6F2AC20B" w:rsidR="00455E63" w:rsidRPr="00455E63" w:rsidRDefault="00455E63" w:rsidP="00455E6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IPE </w:t>
      </w:r>
    </w:p>
    <w:sectPr w:rsidR="00455E63" w:rsidRPr="00455E63" w:rsidSect="00D96BD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D9"/>
    <w:rsid w:val="00455E63"/>
    <w:rsid w:val="00756FFE"/>
    <w:rsid w:val="00D96BD9"/>
    <w:rsid w:val="00E2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8DAE"/>
  <w15:chartTrackingRefBased/>
  <w15:docId w15:val="{28DFB7FD-5267-4935-816D-9C6A8259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790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Gini Pont</dc:creator>
  <cp:keywords/>
  <dc:description/>
  <cp:lastModifiedBy>Patricia Gini Pont</cp:lastModifiedBy>
  <cp:revision>2</cp:revision>
  <cp:lastPrinted>2023-12-04T10:04:00Z</cp:lastPrinted>
  <dcterms:created xsi:type="dcterms:W3CDTF">2023-11-27T13:32:00Z</dcterms:created>
  <dcterms:modified xsi:type="dcterms:W3CDTF">2023-12-04T10:06:00Z</dcterms:modified>
</cp:coreProperties>
</file>