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1" w:rsidRPr="00145E62" w:rsidRDefault="00C57DDA">
      <w:pPr>
        <w:rPr>
          <w:rFonts w:ascii="Arial" w:hAnsi="Arial" w:cs="Arial"/>
          <w:i/>
        </w:rPr>
      </w:pPr>
      <w:r w:rsidRPr="00145E62">
        <w:rPr>
          <w:rFonts w:ascii="Arial" w:hAnsi="Arial" w:cs="Arial"/>
          <w:i/>
        </w:rPr>
        <w:t>=&gt; Bitte zusammen mit der Stipendienvereinbarung im International Office einreichen</w:t>
      </w:r>
    </w:p>
    <w:p w:rsidR="00145E62" w:rsidRDefault="00145E62">
      <w:pPr>
        <w:rPr>
          <w:rFonts w:ascii="Arial" w:hAnsi="Arial" w:cs="Arial"/>
          <w:b/>
          <w:sz w:val="40"/>
          <w:szCs w:val="40"/>
        </w:rPr>
      </w:pPr>
    </w:p>
    <w:p w:rsidR="0030108E" w:rsidRPr="004769AE" w:rsidRDefault="00034D0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Ehrenwörtliche Erklärung zu Green Travel</w:t>
      </w:r>
    </w:p>
    <w:p w:rsidR="004769AE" w:rsidRDefault="004769AE">
      <w:pPr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540"/>
        <w:gridCol w:w="6527"/>
      </w:tblGrid>
      <w:tr w:rsidR="001020E5" w:rsidTr="00C174BA">
        <w:trPr>
          <w:trHeight w:val="397"/>
        </w:trPr>
        <w:tc>
          <w:tcPr>
            <w:tcW w:w="2540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29983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7" w:type="dxa"/>
                <w:vAlign w:val="center"/>
              </w:tcPr>
              <w:p w:rsidR="001020E5" w:rsidRDefault="00117851" w:rsidP="00117851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0E5" w:rsidTr="00C174BA">
        <w:trPr>
          <w:trHeight w:val="397"/>
        </w:trPr>
        <w:tc>
          <w:tcPr>
            <w:tcW w:w="2540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Gasthochschule</w:t>
            </w:r>
          </w:p>
        </w:tc>
        <w:sdt>
          <w:sdtPr>
            <w:rPr>
              <w:rFonts w:ascii="Arial" w:hAnsi="Arial" w:cs="Arial"/>
            </w:rPr>
            <w:id w:val="-202554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7" w:type="dxa"/>
                <w:vAlign w:val="center"/>
              </w:tcPr>
              <w:p w:rsidR="001020E5" w:rsidRDefault="00117851" w:rsidP="00F90210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69AE" w:rsidTr="00C174BA">
        <w:trPr>
          <w:trHeight w:val="397"/>
        </w:trPr>
        <w:tc>
          <w:tcPr>
            <w:tcW w:w="2540" w:type="dxa"/>
            <w:vAlign w:val="center"/>
          </w:tcPr>
          <w:p w:rsidR="004769AE" w:rsidRDefault="00F533F8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Gastland</w:t>
            </w:r>
          </w:p>
        </w:tc>
        <w:sdt>
          <w:sdtPr>
            <w:rPr>
              <w:rFonts w:ascii="Arial" w:hAnsi="Arial" w:cs="Arial"/>
            </w:rPr>
            <w:id w:val="-103141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7" w:type="dxa"/>
                <w:vAlign w:val="center"/>
              </w:tcPr>
              <w:p w:rsidR="004769AE" w:rsidRDefault="00117851" w:rsidP="006D04B2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769AE" w:rsidRDefault="004769AE">
      <w:pPr>
        <w:rPr>
          <w:rFonts w:ascii="Arial" w:hAnsi="Arial" w:cs="Arial"/>
        </w:rPr>
      </w:pPr>
    </w:p>
    <w:p w:rsidR="00426ED0" w:rsidRDefault="00145E62" w:rsidP="00426ED0">
      <w:pPr>
        <w:rPr>
          <w:rFonts w:ascii="Arial" w:hAnsi="Arial" w:cs="Arial"/>
        </w:rPr>
      </w:pPr>
      <w:r>
        <w:rPr>
          <w:rFonts w:ascii="Arial" w:hAnsi="Arial" w:cs="Arial"/>
        </w:rPr>
        <w:t>Hiermit verpflichte ich mich, zur Durchführung meiner physischen Mobilität im Rahmen meines Erasmus+ Studienaufenthalts ein „nachhaltiges“ Verkehrsmittel zu nutzen.</w:t>
      </w:r>
    </w:p>
    <w:p w:rsidR="00145E62" w:rsidRDefault="007D22AF" w:rsidP="00426ED0">
      <w:pPr>
        <w:rPr>
          <w:rFonts w:ascii="Arial" w:hAnsi="Arial" w:cs="Arial"/>
        </w:rPr>
      </w:pPr>
      <w:r>
        <w:rPr>
          <w:rFonts w:ascii="Arial" w:hAnsi="Arial" w:cs="Arial"/>
        </w:rPr>
        <w:t>Green Travel ist definiert als Reisen, bei denen für den Hauptteil der Reise emissionsarme Verkehrsmittel wie Bus, Bahn oder Fahrgemeinschaften genutzt werden.</w:t>
      </w:r>
      <w:r w:rsidR="00EF3CE6">
        <w:rPr>
          <w:rFonts w:ascii="Arial" w:hAnsi="Arial" w:cs="Arial"/>
        </w:rPr>
        <w:t xml:space="preserve"> Reisen mit dem Schiff gelten nur dann als „Green Travel“</w:t>
      </w:r>
      <w:r w:rsidR="001020E5">
        <w:rPr>
          <w:rFonts w:ascii="Arial" w:hAnsi="Arial" w:cs="Arial"/>
        </w:rPr>
        <w:t>,</w:t>
      </w:r>
      <w:r w:rsidR="00EF3CE6">
        <w:rPr>
          <w:rFonts w:ascii="Arial" w:hAnsi="Arial" w:cs="Arial"/>
        </w:rPr>
        <w:t xml:space="preserve"> wenn der Zielort ansonsten nur per Flugzeug zu erreichen ist.</w:t>
      </w:r>
    </w:p>
    <w:p w:rsidR="004769AE" w:rsidRDefault="00696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Nachhaltiges Reisen wird </w:t>
      </w:r>
      <w:r w:rsidR="00E75548">
        <w:rPr>
          <w:rFonts w:ascii="Arial" w:hAnsi="Arial" w:cs="Arial"/>
        </w:rPr>
        <w:t xml:space="preserve">ab </w:t>
      </w:r>
      <w:bookmarkStart w:id="0" w:name="_GoBack"/>
      <w:bookmarkEnd w:id="0"/>
      <w:r w:rsidR="00E75548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Erasmus+ Projekt 2021 mit einem einmaligen Top-up in Höhe von 50 € sowie bis zu 4 zu</w:t>
      </w:r>
      <w:r w:rsidR="00EF3CE6">
        <w:rPr>
          <w:rFonts w:ascii="Arial" w:hAnsi="Arial" w:cs="Arial"/>
        </w:rPr>
        <w:t>sätzlichen Reisetagen gefördert.</w:t>
      </w:r>
    </w:p>
    <w:p w:rsidR="006962B0" w:rsidRDefault="000E1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benötige für Hin- und/oder Rückfahrt </w:t>
      </w:r>
      <w:r w:rsidR="00CE7999">
        <w:rPr>
          <w:rFonts w:ascii="Arial Narrow" w:hAnsi="Arial Narrow"/>
        </w:rPr>
        <w:fldChar w:fldCharType="begin">
          <w:ffData>
            <w:name w:val="Dropdown4"/>
            <w:enabled/>
            <w:calcOnExit w:val="0"/>
            <w:ddList>
              <w:listEntry w:val="°°°°°"/>
              <w:listEntry w:val="1"/>
              <w:listEntry w:val="2"/>
              <w:listEntry w:val="3"/>
              <w:listEntry w:val="4"/>
            </w:ddList>
          </w:ffData>
        </w:fldChar>
      </w:r>
      <w:bookmarkStart w:id="1" w:name="Dropdown4"/>
      <w:r w:rsidR="00CE7999">
        <w:rPr>
          <w:rFonts w:ascii="Arial Narrow" w:hAnsi="Arial Narrow"/>
        </w:rPr>
        <w:instrText xml:space="preserve"> FORMDROPDOWN </w:instrText>
      </w:r>
      <w:r w:rsidR="00E75548">
        <w:rPr>
          <w:rFonts w:ascii="Arial Narrow" w:hAnsi="Arial Narrow"/>
        </w:rPr>
      </w:r>
      <w:r w:rsidR="00E75548">
        <w:rPr>
          <w:rFonts w:ascii="Arial Narrow" w:hAnsi="Arial Narrow"/>
        </w:rPr>
        <w:fldChar w:fldCharType="separate"/>
      </w:r>
      <w:r w:rsidR="00CE7999">
        <w:rPr>
          <w:rFonts w:ascii="Arial Narrow" w:hAnsi="Arial Narrow"/>
        </w:rPr>
        <w:fldChar w:fldCharType="end"/>
      </w:r>
      <w:bookmarkEnd w:id="1"/>
      <w:r w:rsidR="005048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zusätzliche Reisetage.</w:t>
      </w:r>
      <w:r w:rsidR="006962B0">
        <w:rPr>
          <w:rFonts w:ascii="Arial" w:hAnsi="Arial" w:cs="Arial"/>
        </w:rPr>
        <w:t xml:space="preserve"> </w:t>
      </w:r>
    </w:p>
    <w:p w:rsidR="00E02D7C" w:rsidRDefault="00E02D7C">
      <w:pPr>
        <w:rPr>
          <w:rFonts w:ascii="Arial" w:hAnsi="Arial" w:cs="Arial"/>
        </w:rPr>
      </w:pPr>
      <w:r>
        <w:rPr>
          <w:rFonts w:ascii="Arial" w:hAnsi="Arial" w:cs="Arial"/>
        </w:rPr>
        <w:t>Reisebelege sind aufzubewahren und nach der Mobilität unaufgefordert im International Office einzureichen.</w:t>
      </w:r>
    </w:p>
    <w:p w:rsidR="00EC7A0E" w:rsidRDefault="00822382">
      <w:pPr>
        <w:rPr>
          <w:rFonts w:ascii="Arial" w:hAnsi="Arial" w:cs="Arial"/>
        </w:rPr>
      </w:pPr>
      <w:r>
        <w:rPr>
          <w:rFonts w:ascii="Arial" w:hAnsi="Arial" w:cs="Arial"/>
        </w:rPr>
        <w:t>Evtl. Änderungen teile ich dem International Office unverzüglich mit.</w:t>
      </w:r>
    </w:p>
    <w:p w:rsidR="00EC7A0E" w:rsidRDefault="00EC7A0E">
      <w:pPr>
        <w:rPr>
          <w:rFonts w:ascii="Arial" w:hAnsi="Arial" w:cs="Arial"/>
        </w:rPr>
      </w:pPr>
    </w:p>
    <w:p w:rsidR="00E02D7C" w:rsidRDefault="00E02D7C">
      <w:pPr>
        <w:rPr>
          <w:rFonts w:ascii="Arial" w:hAnsi="Arial" w:cs="Arial"/>
        </w:rPr>
      </w:pPr>
    </w:p>
    <w:p w:rsidR="008A0A25" w:rsidRDefault="008A0A2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Tr="00822382"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</w:tr>
      <w:tr w:rsidR="00822382" w:rsidTr="00822382"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22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Studierende*r</w:t>
            </w:r>
          </w:p>
        </w:tc>
      </w:tr>
    </w:tbl>
    <w:p w:rsidR="008A0A25" w:rsidRDefault="008A0A25" w:rsidP="008A0A25">
      <w:pPr>
        <w:jc w:val="both"/>
        <w:rPr>
          <w:rFonts w:ascii="Arial" w:hAnsi="Arial" w:cs="Arial"/>
        </w:rPr>
      </w:pPr>
    </w:p>
    <w:p w:rsidR="00E02D7C" w:rsidRDefault="00E02D7C" w:rsidP="008A0A25">
      <w:pPr>
        <w:jc w:val="both"/>
        <w:rPr>
          <w:rFonts w:ascii="Arial" w:hAnsi="Arial" w:cs="Arial"/>
        </w:rPr>
      </w:pPr>
    </w:p>
    <w:p w:rsidR="00FD5267" w:rsidRDefault="00FD5267" w:rsidP="008A0A25">
      <w:pPr>
        <w:jc w:val="both"/>
        <w:rPr>
          <w:rFonts w:ascii="Arial" w:hAnsi="Arial" w:cs="Arial"/>
        </w:rPr>
      </w:pPr>
    </w:p>
    <w:p w:rsidR="008A0A25" w:rsidRPr="00FD5267" w:rsidRDefault="008A0A25" w:rsidP="008A0A25">
      <w:pPr>
        <w:jc w:val="both"/>
        <w:rPr>
          <w:rFonts w:ascii="Arial" w:hAnsi="Arial" w:cs="Arial"/>
          <w:i/>
        </w:rPr>
      </w:pPr>
      <w:r w:rsidRPr="00FD5267">
        <w:rPr>
          <w:rFonts w:ascii="Arial" w:hAnsi="Arial" w:cs="Arial"/>
          <w:i/>
        </w:rPr>
        <w:t>Zur Kenntnis genommen durch das International Office der Leuphana Universität:</w:t>
      </w:r>
    </w:p>
    <w:p w:rsidR="008A0A25" w:rsidRDefault="008A0A25" w:rsidP="008A0A25">
      <w:pPr>
        <w:rPr>
          <w:rFonts w:ascii="Arial" w:hAnsi="Arial" w:cs="Arial"/>
          <w:i/>
        </w:rPr>
      </w:pPr>
    </w:p>
    <w:p w:rsidR="00203D42" w:rsidRPr="00FD5267" w:rsidRDefault="00203D42" w:rsidP="008A0A25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5A6" w:rsidRPr="00FD5267" w:rsidTr="00C05D7D"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 xml:space="preserve">Lüneburg,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A55A6" w:rsidRPr="00FD5267" w:rsidTr="00C05D7D"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0A55A6">
            <w:pPr>
              <w:jc w:val="right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Unterschrift IO</w:t>
            </w:r>
          </w:p>
        </w:tc>
      </w:tr>
    </w:tbl>
    <w:p w:rsidR="008A0A25" w:rsidRPr="004769AE" w:rsidRDefault="008A0A25" w:rsidP="008A0A25">
      <w:pPr>
        <w:jc w:val="both"/>
        <w:rPr>
          <w:rFonts w:ascii="Arial" w:hAnsi="Arial" w:cs="Arial"/>
        </w:rPr>
      </w:pPr>
    </w:p>
    <w:sectPr w:rsidR="008A0A25" w:rsidRPr="004769AE" w:rsidSect="00034D01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D" w:rsidRDefault="000520ED" w:rsidP="000520ED">
      <w:pPr>
        <w:spacing w:after="0" w:line="240" w:lineRule="auto"/>
      </w:pPr>
      <w:r>
        <w:separator/>
      </w:r>
    </w:p>
  </w:endnote>
  <w:end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A" w:rsidRPr="00E02D7C" w:rsidRDefault="00C57DDA" w:rsidP="00C57DDA">
    <w:pPr>
      <w:pStyle w:val="Fuzeile"/>
      <w:jc w:val="right"/>
      <w:rPr>
        <w:sz w:val="18"/>
        <w:szCs w:val="18"/>
      </w:rPr>
    </w:pPr>
    <w:r w:rsidRPr="00E02D7C">
      <w:rPr>
        <w:sz w:val="18"/>
        <w:szCs w:val="18"/>
      </w:rPr>
      <w:t xml:space="preserve">Stand: </w:t>
    </w:r>
    <w:r w:rsidR="00E02D7C">
      <w:rPr>
        <w:sz w:val="18"/>
        <w:szCs w:val="18"/>
      </w:rPr>
      <w:t>0</w:t>
    </w:r>
    <w:r w:rsidR="00117851">
      <w:rPr>
        <w:sz w:val="18"/>
        <w:szCs w:val="18"/>
      </w:rPr>
      <w:t>5</w:t>
    </w:r>
    <w:r w:rsidRPr="00E02D7C">
      <w:rPr>
        <w:sz w:val="18"/>
        <w:szCs w:val="18"/>
      </w:rPr>
      <w:t>.</w:t>
    </w:r>
    <w:r w:rsidR="00117851">
      <w:rPr>
        <w:sz w:val="18"/>
        <w:szCs w:val="18"/>
      </w:rPr>
      <w:t>01</w:t>
    </w:r>
    <w:r w:rsidRPr="00E02D7C">
      <w:rPr>
        <w:sz w:val="18"/>
        <w:szCs w:val="18"/>
      </w:rPr>
      <w:t>.202</w:t>
    </w:r>
    <w:r w:rsidR="0011785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D" w:rsidRDefault="000520ED" w:rsidP="000520ED">
      <w:pPr>
        <w:spacing w:after="0" w:line="240" w:lineRule="auto"/>
      </w:pPr>
      <w:r>
        <w:separator/>
      </w:r>
    </w:p>
  </w:footnote>
  <w:foot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AE26E" wp14:editId="743D84DA">
          <wp:simplePos x="0" y="0"/>
          <wp:positionH relativeFrom="margin">
            <wp:posOffset>3786505</wp:posOffset>
          </wp:positionH>
          <wp:positionV relativeFrom="margin">
            <wp:posOffset>-767080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E"/>
    <w:rsid w:val="00034D01"/>
    <w:rsid w:val="000520ED"/>
    <w:rsid w:val="000A55A6"/>
    <w:rsid w:val="000E1CEB"/>
    <w:rsid w:val="001020E5"/>
    <w:rsid w:val="00117851"/>
    <w:rsid w:val="00137CA7"/>
    <w:rsid w:val="00145E62"/>
    <w:rsid w:val="00203D42"/>
    <w:rsid w:val="00203ED1"/>
    <w:rsid w:val="0030108E"/>
    <w:rsid w:val="003163C1"/>
    <w:rsid w:val="00426ED0"/>
    <w:rsid w:val="004769AE"/>
    <w:rsid w:val="0050489D"/>
    <w:rsid w:val="005B6D8C"/>
    <w:rsid w:val="00667957"/>
    <w:rsid w:val="006962B0"/>
    <w:rsid w:val="006D04B2"/>
    <w:rsid w:val="00702FC1"/>
    <w:rsid w:val="007D22AF"/>
    <w:rsid w:val="008076CD"/>
    <w:rsid w:val="00822382"/>
    <w:rsid w:val="0086059E"/>
    <w:rsid w:val="008A0A25"/>
    <w:rsid w:val="00901BD4"/>
    <w:rsid w:val="00A30BB8"/>
    <w:rsid w:val="00A67942"/>
    <w:rsid w:val="00A91B1E"/>
    <w:rsid w:val="00BF0A23"/>
    <w:rsid w:val="00C174BA"/>
    <w:rsid w:val="00C46145"/>
    <w:rsid w:val="00C57DDA"/>
    <w:rsid w:val="00CE7999"/>
    <w:rsid w:val="00D0171B"/>
    <w:rsid w:val="00D85EB1"/>
    <w:rsid w:val="00E02D7C"/>
    <w:rsid w:val="00E204F8"/>
    <w:rsid w:val="00E20891"/>
    <w:rsid w:val="00E75548"/>
    <w:rsid w:val="00EA3464"/>
    <w:rsid w:val="00EC7A0E"/>
    <w:rsid w:val="00EF3CE6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068FC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2AA5-50BC-4961-A03B-041ADEF220B6}"/>
      </w:docPartPr>
      <w:docPartBody>
        <w:p w:rsidR="00835AB6" w:rsidRDefault="000264B6">
          <w:r w:rsidRPr="00000D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8"/>
    <w:rsid w:val="000264B6"/>
    <w:rsid w:val="0006142D"/>
    <w:rsid w:val="00265249"/>
    <w:rsid w:val="0070136E"/>
    <w:rsid w:val="00835AB6"/>
    <w:rsid w:val="00843018"/>
    <w:rsid w:val="00B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4B6"/>
    <w:rPr>
      <w:color w:val="808080"/>
    </w:rPr>
  </w:style>
  <w:style w:type="paragraph" w:customStyle="1" w:styleId="00242B0E5F8B49C59DD21A54D8056156">
    <w:name w:val="00242B0E5F8B49C59DD21A54D8056156"/>
    <w:rsid w:val="0070136E"/>
  </w:style>
  <w:style w:type="paragraph" w:customStyle="1" w:styleId="0F11480004D04B57948A053EA1E84E88">
    <w:name w:val="0F11480004D04B57948A053EA1E84E88"/>
    <w:rsid w:val="00BF556E"/>
  </w:style>
  <w:style w:type="paragraph" w:customStyle="1" w:styleId="7DF7B20A19A44866B001E6688AA044BB">
    <w:name w:val="7DF7B20A19A44866B001E6688AA044BB"/>
    <w:rsid w:val="00BF556E"/>
  </w:style>
  <w:style w:type="paragraph" w:customStyle="1" w:styleId="56B7E2705F2D463EBE6DA5439055484F">
    <w:name w:val="56B7E2705F2D463EBE6DA5439055484F"/>
    <w:rsid w:val="00BF556E"/>
  </w:style>
  <w:style w:type="paragraph" w:customStyle="1" w:styleId="090163FCD83F415CBE4B6D61E31918BB">
    <w:name w:val="090163FCD83F415CBE4B6D61E31918BB"/>
    <w:rsid w:val="00BF556E"/>
  </w:style>
  <w:style w:type="paragraph" w:customStyle="1" w:styleId="5E4689D829464C198C49E6BFEBEB1D47">
    <w:name w:val="5E4689D829464C198C49E6BFEBEB1D47"/>
    <w:rsid w:val="00BF556E"/>
  </w:style>
  <w:style w:type="paragraph" w:customStyle="1" w:styleId="2575184C7B3D4A3D80C66CC05690806D">
    <w:name w:val="2575184C7B3D4A3D80C66CC05690806D"/>
    <w:rsid w:val="00BF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333B-66AE-45B3-A1E5-DEA04C52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Sandra Schnell</cp:lastModifiedBy>
  <cp:revision>14</cp:revision>
  <cp:lastPrinted>2021-12-08T09:46:00Z</cp:lastPrinted>
  <dcterms:created xsi:type="dcterms:W3CDTF">2021-12-06T09:54:00Z</dcterms:created>
  <dcterms:modified xsi:type="dcterms:W3CDTF">2022-06-15T12:07:00Z</dcterms:modified>
</cp:coreProperties>
</file>