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LISTE GERÄTE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lenraster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7"/>
        <w:gridCol w:w="7358"/>
      </w:tblGrid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Veranstaltun</w:t>
            </w:r>
            <w:r>
              <w:rPr/>
              <w:t>g</w:t>
            </w: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Termin: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Raum: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Kontakt:</w:t>
            </w:r>
          </w:p>
          <w:p>
            <w:pPr>
              <w:pStyle w:val="Normal"/>
              <w:rPr/>
            </w:pPr>
            <w:r>
              <w:rPr/>
              <w:t>Name, Email, Telefon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5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Bitte tragen Sie die zusätzlichen Geräte in die Liste ein und senden diese 2 Wochen vor der Veranstaltung an technik@leuphana.de</w:t>
      </w:r>
    </w:p>
    <w:p>
      <w:pPr>
        <w:pStyle w:val="Normal"/>
        <w:rPr/>
      </w:pPr>
      <w:r>
        <w:rPr/>
      </w:r>
    </w:p>
    <w:tbl>
      <w:tblPr>
        <w:tblStyle w:val="Tabellenraster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129"/>
        <w:gridCol w:w="1522"/>
        <w:gridCol w:w="1248"/>
        <w:gridCol w:w="1533"/>
        <w:gridCol w:w="1357"/>
      </w:tblGrid>
      <w:tr>
        <w:trPr/>
        <w:tc>
          <w:tcPr>
            <w:tcW w:w="561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lfd. Nr.</w:t>
            </w:r>
          </w:p>
        </w:tc>
        <w:tc>
          <w:tcPr>
            <w:tcW w:w="3129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Gerätebezeichnung</w:t>
            </w:r>
          </w:p>
        </w:tc>
        <w:tc>
          <w:tcPr>
            <w:tcW w:w="1522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Anschluß-</w:t>
            </w:r>
          </w:p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spannung [V]</w:t>
            </w:r>
          </w:p>
        </w:tc>
        <w:tc>
          <w:tcPr>
            <w:tcW w:w="1248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Anschluß-</w:t>
            </w:r>
          </w:p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leistung [W]</w:t>
            </w:r>
          </w:p>
        </w:tc>
        <w:tc>
          <w:tcPr>
            <w:tcW w:w="1533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Steckerform</w:t>
            </w:r>
          </w:p>
        </w:tc>
        <w:tc>
          <w:tcPr>
            <w:tcW w:w="1357" w:type="dxa"/>
            <w:tcBorders/>
            <w:shd w:color="auto" w:fill="D9D9D9" w:themeFill="background1" w:themeFillShade="d9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Raum/Standort</w:t>
            </w:r>
          </w:p>
        </w:tc>
      </w:tr>
      <w:tr>
        <w:trPr>
          <w:trHeight w:val="517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1</w:t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Beispiel: Kühlschrank</w:t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230</w:t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300</w:t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Schuko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52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2</w:t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Beispiel: Foodtruck</w:t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400</w:t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11.000</w:t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  <w:t>CEE 32A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61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55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63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57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  <w:tr>
        <w:trPr>
          <w:trHeight w:val="551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3129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both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22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248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Western"/>
              <w:spacing w:beforeAutospacing="0" w:before="0" w:afterAutospacing="0" w:after="0"/>
              <w:jc w:val="center"/>
              <w:rPr>
                <w:rFonts w:cs="Baghdad"/>
                <w:lang w:val="en-US"/>
              </w:rPr>
            </w:pPr>
            <w:r>
              <w:rPr>
                <w:rFonts w:cs="Baghdad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ade Gothic Next LT Pro Conden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ade Gothic Next LT Pro Conden" w:hAnsi="Trade Gothic Next LT Pro Conden" w:eastAsia="Calibri" w:cs="Times New Roman (Textkörper CS)" w:eastAsiaTheme="minorHAnsi"/>
        <w:sz w:val="24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74"/>
    <w:pPr>
      <w:widowControl/>
      <w:bidi w:val="0"/>
      <w:jc w:val="left"/>
    </w:pPr>
    <w:rPr>
      <w:rFonts w:eastAsia="Times New Roman" w:cs="Trade Gothic LT Std Bold No. 2" w:ascii="Trade Gothic Next LT Pro Conden" w:hAnsi="Trade Gothic Next LT Pro Conden"/>
      <w:color w:val="auto"/>
      <w:kern w:val="0"/>
      <w:sz w:val="24"/>
      <w:szCs w:val="24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58467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5846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1</Pages>
  <Words>53</Words>
  <Characters>327</Characters>
  <CharactersWithSpaces>355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2021-05-25T09:43:00Z</dcterms:created>
  <dc:creator>Irmhild Brüggen</dc:creator>
  <dc:description/>
  <dc:language>de-DE</dc:language>
  <cp:lastModifiedBy/>
  <dcterms:modified xsi:type="dcterms:W3CDTF">2021-06-12T18:00:55Z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